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180"/>
      </w:tblGrid>
      <w:tr w:rsidR="00B93DAD" w14:paraId="61BEA9AE" w14:textId="77777777">
        <w:trPr>
          <w:trHeight w:val="1440"/>
        </w:trPr>
        <w:tc>
          <w:tcPr>
            <w:tcW w:w="4474" w:type="dxa"/>
            <w:tcBorders>
              <w:top w:val="nil"/>
              <w:bottom w:val="nil"/>
            </w:tcBorders>
          </w:tcPr>
          <w:p w14:paraId="6C269E78" w14:textId="77777777" w:rsidR="00B93DAD" w:rsidRDefault="00095C9E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385C721" wp14:editId="1E351FD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5" name="Afbeelding 5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209A6326" w14:textId="77777777" w:rsidR="00B93DAD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5C9E" w14:paraId="1167D9D7" w14:textId="77777777" w:rsidTr="00F84DCF">
              <w:trPr>
                <w:trHeight w:val="1440"/>
              </w:trPr>
              <w:tc>
                <w:tcPr>
                  <w:tcW w:w="5220" w:type="dxa"/>
                </w:tcPr>
                <w:p w14:paraId="5DDA5E87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  <w:lang w:val="fr-BE"/>
                    </w:rPr>
                    <w:t>Formulaire de demande à introduire à la</w:t>
                  </w:r>
                </w:p>
                <w:p w14:paraId="1D6943F3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0522B9"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Direction générale du Transport aérien</w:t>
                  </w:r>
                </w:p>
                <w:p w14:paraId="6A60921F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Direction Espace aérien, Aéroports et Supervision</w:t>
                  </w:r>
                </w:p>
                <w:p w14:paraId="15D2AF18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Aéroports</w:t>
                  </w:r>
                </w:p>
                <w:p w14:paraId="4E93DA8C" w14:textId="77777777" w:rsidR="00095C9E" w:rsidRPr="000522B9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City Atrium</w:t>
                  </w:r>
                </w:p>
                <w:p w14:paraId="19341ADB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Rue du Progrès 56 - 1210 Bruxelles</w:t>
                  </w:r>
                </w:p>
                <w:p w14:paraId="7EF70FE8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sym w:font="Wingdings" w:char="F028"/>
                  </w: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: 02 277 43 11</w:t>
                  </w:r>
                </w:p>
                <w:p w14:paraId="672A3B01" w14:textId="77777777" w:rsidR="00095C9E" w:rsidRDefault="00DD1351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"/>
                      <w:i/>
                      <w:iCs/>
                      <w:sz w:val="18"/>
                      <w:szCs w:val="22"/>
                      <w:lang w:val="nl-BE"/>
                    </w:rPr>
                  </w:pPr>
                  <w:hyperlink r:id="rId8" w:history="1">
                    <w:r w:rsidR="00095C9E" w:rsidRPr="000B0AA5">
                      <w:rPr>
                        <w:rStyle w:val="Hyperlink"/>
                        <w:rFonts w:ascii="Arial Narrow" w:hAnsi="Arial Narrow" w:cs="Arial"/>
                        <w:i/>
                        <w:iCs/>
                        <w:sz w:val="18"/>
                        <w:szCs w:val="22"/>
                        <w:lang w:val="fr-FR"/>
                      </w:rPr>
                      <w:t>BCAA.Airports@mobilit.fgov.be</w:t>
                    </w:r>
                  </w:hyperlink>
                </w:p>
                <w:p w14:paraId="5A267BCA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0"/>
                      <w:lang w:val="fr-BE"/>
                    </w:rPr>
                  </w:pPr>
                </w:p>
              </w:tc>
            </w:tr>
          </w:tbl>
          <w:p w14:paraId="581CBE55" w14:textId="77777777" w:rsidR="00B93DAD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BE"/>
              </w:rPr>
            </w:pPr>
          </w:p>
        </w:tc>
      </w:tr>
    </w:tbl>
    <w:p w14:paraId="6A805A24" w14:textId="77777777" w:rsidR="00B93DAD" w:rsidRDefault="00B93DAD">
      <w:pPr>
        <w:pStyle w:val="Koptekst"/>
        <w:rPr>
          <w:rFonts w:ascii="Arial" w:hAnsi="Arial" w:cs="Arial"/>
          <w:sz w:val="20"/>
          <w:lang w:val="fr-BE"/>
        </w:rPr>
        <w:sectPr w:rsidR="00B93DAD">
          <w:headerReference w:type="default" r:id="rId9"/>
          <w:footerReference w:type="default" r:id="rId10"/>
          <w:pgSz w:w="11906" w:h="16838" w:code="9"/>
          <w:pgMar w:top="567" w:right="1191" w:bottom="1438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B93DAD" w14:paraId="0015622B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590F006D" w14:textId="77777777" w:rsidR="00B93DAD" w:rsidRDefault="00B93DAD">
            <w:pPr>
              <w:pStyle w:val="Koptekst"/>
              <w:jc w:val="center"/>
              <w:rPr>
                <w:rFonts w:ascii="Arial" w:hAnsi="Arial" w:cs="Arial"/>
                <w:b/>
                <w:lang w:val="fr-BE"/>
              </w:rPr>
            </w:pPr>
            <w:bookmarkStart w:id="0" w:name="Texte25"/>
            <w:r>
              <w:rPr>
                <w:rFonts w:ascii="Arial" w:hAnsi="Arial" w:cs="Arial"/>
                <w:b/>
                <w:lang w:val="fr-BE"/>
              </w:rPr>
              <w:t>DIRECTION GENERALE TRANSPORT AERIEN</w:t>
            </w:r>
          </w:p>
          <w:bookmarkEnd w:id="0"/>
          <w:p w14:paraId="2F903E46" w14:textId="77777777" w:rsidR="00B93DAD" w:rsidRDefault="00095C9E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D</w:t>
            </w:r>
            <w:r w:rsidR="00B93DAD"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emande de prolongation de l’autorisation d’exploitation</w:t>
            </w:r>
          </w:p>
          <w:p w14:paraId="4BB1D3C1" w14:textId="77777777" w:rsidR="00B93DAD" w:rsidRDefault="00B93DAD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 xml:space="preserve">d'un terrain d’aéromodélisme </w:t>
            </w:r>
          </w:p>
        </w:tc>
      </w:tr>
    </w:tbl>
    <w:p w14:paraId="4F63B0EF" w14:textId="77777777" w:rsidR="00B93DAD" w:rsidRDefault="00B93DAD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</w:p>
    <w:p w14:paraId="3E87AC33" w14:textId="77777777" w:rsidR="00B93DAD" w:rsidRDefault="00B93DAD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demandeur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</w:p>
    <w:p w14:paraId="75E5ECCD" w14:textId="77777777" w:rsidR="00B93DAD" w:rsidRDefault="00B93DAD" w:rsidP="00DC4F0C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48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 du club d’aéromodélisme</w:t>
      </w:r>
      <w:r w:rsidR="00DC4F0C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…….</w:t>
      </w:r>
    </w:p>
    <w:p w14:paraId="10BA713B" w14:textId="77777777" w:rsidR="00CB6F72" w:rsidRPr="00CB6F72" w:rsidRDefault="00B93DAD" w:rsidP="00DC4F0C">
      <w:pPr>
        <w:pStyle w:val="Koptekst"/>
        <w:spacing w:line="360" w:lineRule="auto"/>
        <w:ind w:left="48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BE"/>
        </w:rPr>
        <w:t>nom du président</w:t>
      </w:r>
      <w:r w:rsidR="00DC4F0C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</w:t>
      </w:r>
    </w:p>
    <w:p w14:paraId="5B96A88B" w14:textId="77777777" w:rsidR="00DC4F0C" w:rsidRDefault="00DC4F0C" w:rsidP="00DC4F0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DC4F0C" w14:paraId="067FD6FE" w14:textId="77777777" w:rsidTr="00EC1724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DCCBA9B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DD1351">
              <w:rPr>
                <w:rFonts w:ascii="Arial" w:hAnsi="Arial" w:cs="Arial"/>
                <w:sz w:val="18"/>
                <w:lang w:val="fr-FR"/>
              </w:rPr>
            </w:r>
            <w:r w:rsidR="00DD135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Numéro de </w:t>
            </w:r>
            <w:r w:rsidRPr="003134BB">
              <w:rPr>
                <w:rFonts w:ascii="Arial" w:hAnsi="Arial" w:cs="Arial"/>
                <w:sz w:val="18"/>
                <w:lang w:val="fr-FR"/>
              </w:rPr>
              <w:t>TVA</w:t>
            </w:r>
            <w:r>
              <w:rPr>
                <w:rFonts w:ascii="Arial" w:hAnsi="Arial" w:cs="Arial"/>
                <w:sz w:val="18"/>
                <w:lang w:val="fr-FR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721FAB8A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404C82A" w14:textId="77777777" w:rsidR="00DC4F0C" w:rsidRDefault="00DC4F0C" w:rsidP="00EC1724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DC4F0C" w14:paraId="4CC1BBB0" w14:textId="77777777" w:rsidTr="00EC1724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16778AE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DD1351">
              <w:rPr>
                <w:rFonts w:ascii="Arial" w:hAnsi="Arial" w:cs="Arial"/>
                <w:sz w:val="18"/>
                <w:lang w:val="fr-FR"/>
              </w:rPr>
            </w:r>
            <w:r w:rsidR="00DD135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200" w:type="dxa"/>
            <w:vMerge/>
          </w:tcPr>
          <w:p w14:paraId="298DA412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39DC1FEE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C4F0C" w14:paraId="0675995F" w14:textId="77777777" w:rsidTr="00EC1724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F4A1AB1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DD1351">
              <w:rPr>
                <w:rFonts w:ascii="Arial" w:hAnsi="Arial" w:cs="Arial"/>
                <w:sz w:val="18"/>
                <w:lang w:val="fr-FR"/>
              </w:rPr>
            </w:r>
            <w:r w:rsidR="00DD135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3134BB">
              <w:rPr>
                <w:rFonts w:ascii="Arial" w:hAnsi="Arial" w:cs="Arial"/>
                <w:sz w:val="18"/>
                <w:lang w:val="fr-FR"/>
              </w:rPr>
              <w:t>N</w:t>
            </w:r>
            <w:r>
              <w:rPr>
                <w:rFonts w:ascii="Arial" w:hAnsi="Arial" w:cs="Arial"/>
                <w:sz w:val="18"/>
                <w:lang w:val="fr-FR"/>
              </w:rPr>
              <w:t>uméro de Registre national*</w:t>
            </w:r>
            <w:r w:rsidRPr="003134BB">
              <w:rPr>
                <w:rFonts w:ascii="Arial" w:hAnsi="Arial" w:cs="Arial"/>
                <w:sz w:val="18"/>
                <w:lang w:val="fr-FR"/>
              </w:rPr>
              <w:t>: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200" w:type="dxa"/>
            <w:vMerge/>
          </w:tcPr>
          <w:p w14:paraId="18EEC448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1AECB8AE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88980CA" w14:textId="77777777" w:rsidR="00DC4F0C" w:rsidRPr="00C53467" w:rsidRDefault="00DC4F0C" w:rsidP="00DC4F0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7E1EB6D2" w14:textId="77777777" w:rsidR="00DC4F0C" w:rsidRDefault="00DC4F0C" w:rsidP="00DC4F0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Adresse: ………………………………………………………………………………………………………………………………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…..</w:t>
      </w:r>
      <w:r>
        <w:rPr>
          <w:rFonts w:ascii="Arial" w:hAnsi="Arial" w:cs="Arial"/>
          <w:sz w:val="18"/>
          <w:lang w:val="fr-BE"/>
        </w:rPr>
        <w:t>..</w:t>
      </w:r>
    </w:p>
    <w:p w14:paraId="7B5896A3" w14:textId="77777777" w:rsidR="00B93DAD" w:rsidRDefault="00E36C10" w:rsidP="00AD2ED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before="120" w:line="36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Téléphone</w:t>
      </w:r>
      <w:r w:rsidR="004551B7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</w:t>
      </w:r>
      <w:r w:rsidR="00DC4F0C">
        <w:rPr>
          <w:rFonts w:ascii="Arial" w:hAnsi="Arial" w:cs="Arial"/>
          <w:sz w:val="18"/>
          <w:lang w:val="fr-BE"/>
        </w:rPr>
        <w:t>………………………………</w:t>
      </w:r>
      <w:r>
        <w:rPr>
          <w:rFonts w:ascii="Arial" w:hAnsi="Arial" w:cs="Arial"/>
          <w:sz w:val="18"/>
          <w:lang w:val="fr-BE"/>
        </w:rPr>
        <w:t xml:space="preserve"> </w:t>
      </w:r>
      <w:r w:rsidR="00DC4F0C">
        <w:rPr>
          <w:rFonts w:ascii="Arial" w:hAnsi="Arial" w:cs="Arial"/>
          <w:sz w:val="18"/>
          <w:lang w:val="fr-BE"/>
        </w:rPr>
        <w:t>GSM:</w:t>
      </w:r>
      <w:r w:rsidR="00B93DAD">
        <w:rPr>
          <w:rFonts w:ascii="Arial" w:hAnsi="Arial" w:cs="Arial"/>
          <w:sz w:val="18"/>
          <w:lang w:val="fr-BE"/>
        </w:rPr>
        <w:t xml:space="preserve"> ……………………………………..………..……</w:t>
      </w:r>
    </w:p>
    <w:p w14:paraId="1097F144" w14:textId="77777777" w:rsidR="00B93DAD" w:rsidRDefault="00DC4F0C" w:rsidP="00DC4F0C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</w:t>
      </w:r>
      <w:r w:rsidR="00B93DAD">
        <w:rPr>
          <w:rFonts w:ascii="Arial" w:hAnsi="Arial" w:cs="Arial"/>
          <w:sz w:val="18"/>
          <w:lang w:val="fr-BE"/>
        </w:rPr>
        <w:t>x</w:t>
      </w:r>
      <w:r>
        <w:rPr>
          <w:rFonts w:ascii="Arial" w:hAnsi="Arial" w:cs="Arial"/>
          <w:sz w:val="18"/>
          <w:lang w:val="fr-BE"/>
        </w:rPr>
        <w:t>:</w:t>
      </w:r>
      <w:r w:rsidR="00E36C10">
        <w:rPr>
          <w:rFonts w:ascii="Arial" w:hAnsi="Arial" w:cs="Arial"/>
          <w:sz w:val="18"/>
          <w:lang w:val="fr-BE"/>
        </w:rPr>
        <w:t xml:space="preserve"> </w:t>
      </w:r>
      <w:r w:rsidR="00B93DAD">
        <w:rPr>
          <w:rFonts w:ascii="Arial" w:hAnsi="Arial" w:cs="Arial"/>
          <w:sz w:val="18"/>
          <w:lang w:val="fr-BE"/>
        </w:rPr>
        <w:t>…………………...………………</w:t>
      </w:r>
      <w:r w:rsidR="00E36C10">
        <w:rPr>
          <w:rFonts w:ascii="Arial" w:hAnsi="Arial" w:cs="Arial"/>
          <w:sz w:val="18"/>
          <w:lang w:val="fr-BE"/>
        </w:rPr>
        <w:t xml:space="preserve">  </w:t>
      </w:r>
      <w:r w:rsidR="00B93DAD">
        <w:rPr>
          <w:rFonts w:ascii="Arial" w:hAnsi="Arial" w:cs="Arial"/>
          <w:sz w:val="18"/>
          <w:lang w:val="fr-BE"/>
        </w:rPr>
        <w:t>e-mail</w:t>
      </w:r>
      <w:r w:rsidR="007830B9">
        <w:rPr>
          <w:rFonts w:ascii="Arial" w:hAnsi="Arial" w:cs="Arial"/>
          <w:sz w:val="18"/>
          <w:lang w:val="fr-BE"/>
        </w:rPr>
        <w:t>:</w:t>
      </w:r>
      <w:r w:rsidR="00E36C10">
        <w:rPr>
          <w:rFonts w:ascii="Arial" w:hAnsi="Arial" w:cs="Arial"/>
          <w:sz w:val="18"/>
          <w:lang w:val="fr-BE"/>
        </w:rPr>
        <w:t xml:space="preserve"> </w:t>
      </w:r>
      <w:r w:rsidR="00B93DAD">
        <w:rPr>
          <w:rFonts w:ascii="Arial" w:hAnsi="Arial" w:cs="Arial"/>
          <w:sz w:val="18"/>
          <w:lang w:val="fr-BE"/>
        </w:rPr>
        <w:t>…………………………………………………….</w:t>
      </w:r>
    </w:p>
    <w:p w14:paraId="300F6F88" w14:textId="77777777" w:rsidR="00AD2EDD" w:rsidRDefault="00AD2EDD" w:rsidP="00E36C10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before="120" w:line="360" w:lineRule="auto"/>
        <w:ind w:left="357"/>
        <w:rPr>
          <w:rFonts w:ascii="Arial" w:hAnsi="Arial" w:cs="Arial"/>
          <w:sz w:val="18"/>
          <w:lang w:val="fr-BE"/>
        </w:rPr>
      </w:pPr>
    </w:p>
    <w:p w14:paraId="5B36863A" w14:textId="77777777" w:rsidR="00B93DAD" w:rsidRDefault="00B93DAD" w:rsidP="00E36C10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before="120" w:line="360" w:lineRule="auto"/>
        <w:ind w:left="357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demande la prolongation de l’autorisation d’exploitation d’un terrain d’aéromodélisme situé à</w:t>
      </w:r>
      <w:r w:rsidR="00DC4F0C">
        <w:rPr>
          <w:rFonts w:ascii="Arial" w:hAnsi="Arial" w:cs="Arial"/>
          <w:sz w:val="18"/>
          <w:lang w:val="fr-BE"/>
        </w:rPr>
        <w:t>:</w:t>
      </w:r>
    </w:p>
    <w:p w14:paraId="55C84665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..</w:t>
      </w:r>
      <w:r>
        <w:rPr>
          <w:rFonts w:ascii="Arial" w:hAnsi="Arial" w:cs="Arial"/>
          <w:sz w:val="18"/>
          <w:lang w:val="fr-BE"/>
        </w:rPr>
        <w:t>….….</w:t>
      </w:r>
    </w:p>
    <w:p w14:paraId="7F417D09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numéro du terrain</w:t>
      </w:r>
      <w:r w:rsidR="00DC4F0C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……………….</w:t>
      </w:r>
    </w:p>
    <w:p w14:paraId="0E66B523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153FC4BA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4A6AD236" w14:textId="77777777" w:rsidR="00B93DAD" w:rsidRDefault="00B93DAD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obstacles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</w:p>
    <w:p w14:paraId="7F0F35C2" w14:textId="77777777" w:rsidR="00B93DAD" w:rsidRDefault="00B93DAD" w:rsidP="00DC4F0C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48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Le soussigné</w:t>
      </w:r>
      <w:r w:rsidR="00DC4F0C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………………………………………………………………………………………………………………………</w:t>
      </w:r>
    </w:p>
    <w:p w14:paraId="058E5302" w14:textId="77777777" w:rsidR="00B93DAD" w:rsidRDefault="00B93DAD" w:rsidP="00DC4F0C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48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déclare que depuis la prolongation antérieure du</w:t>
      </w:r>
      <w:r w:rsidR="00DC4F0C">
        <w:rPr>
          <w:rFonts w:ascii="Arial" w:hAnsi="Arial" w:cs="Arial"/>
          <w:sz w:val="18"/>
          <w:lang w:val="fr-BE"/>
        </w:rPr>
        <w:t>:</w:t>
      </w:r>
      <w:r w:rsidR="00E36C10">
        <w:rPr>
          <w:rFonts w:ascii="Arial" w:hAnsi="Arial" w:cs="Arial"/>
          <w:sz w:val="18"/>
          <w:lang w:val="fr-BE"/>
        </w:rPr>
        <w:t xml:space="preserve"> </w:t>
      </w:r>
      <w:r>
        <w:rPr>
          <w:rFonts w:ascii="Arial" w:hAnsi="Arial" w:cs="Arial"/>
          <w:sz w:val="18"/>
          <w:lang w:val="fr-BE"/>
        </w:rPr>
        <w:t>……………………………..</w:t>
      </w:r>
    </w:p>
    <w:p w14:paraId="40132D32" w14:textId="77777777" w:rsidR="00B93DAD" w:rsidRDefault="00B93DAD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3AB9BD38" w14:textId="77777777" w:rsidR="00B93DAD" w:rsidRDefault="00B93DAD">
      <w:pPr>
        <w:pStyle w:val="Koptekst"/>
        <w:numPr>
          <w:ilvl w:val="0"/>
          <w:numId w:val="6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before="100" w:beforeAutospacing="1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aucun nouvel obstacle qui imposerait une limitation supplémentaire de la zone de vol n’a été ajouté aux alentours du terrain d’aéromodélisme;</w:t>
      </w:r>
    </w:p>
    <w:p w14:paraId="029CCFF6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jc w:val="both"/>
        <w:rPr>
          <w:rFonts w:ascii="Arial" w:hAnsi="Arial" w:cs="Arial"/>
          <w:sz w:val="18"/>
          <w:lang w:val="fr-BE"/>
        </w:rPr>
      </w:pPr>
    </w:p>
    <w:p w14:paraId="54E2AFD6" w14:textId="77777777" w:rsidR="00B93DAD" w:rsidRDefault="00B93DAD">
      <w:pPr>
        <w:pStyle w:val="Koptekst"/>
        <w:numPr>
          <w:ilvl w:val="0"/>
          <w:numId w:val="6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de nouveaux obstacles ont été ajoutés aux alentours du terrain d’aéromodélisme qui imposent une limitation supplémentaire de la zone de vol. Ces obstacles doivent être indiqués sur une carte topographique à l’échelle 1/10.000 publiée par  l’Institut Géographique National (IGN). Cette carte IGN doit être fournie à la DGTA.</w:t>
      </w:r>
    </w:p>
    <w:p w14:paraId="178089AD" w14:textId="77777777" w:rsidR="00B93DAD" w:rsidRDefault="00B93DAD">
      <w:pPr>
        <w:pStyle w:val="Koptekst"/>
        <w:tabs>
          <w:tab w:val="clear" w:pos="4153"/>
          <w:tab w:val="clear" w:pos="8306"/>
          <w:tab w:val="left" w:pos="1800"/>
          <w:tab w:val="left" w:pos="6600"/>
          <w:tab w:val="right" w:pos="9480"/>
        </w:tabs>
        <w:ind w:left="1800"/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br/>
        <w:t>Les nouveaux obstacles sont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</w:t>
      </w:r>
      <w:r w:rsidR="007830B9">
        <w:rPr>
          <w:rFonts w:ascii="Arial" w:hAnsi="Arial" w:cs="Arial"/>
          <w:sz w:val="18"/>
          <w:lang w:val="fr-BE"/>
        </w:rPr>
        <w:t>……………...</w:t>
      </w:r>
      <w:r>
        <w:rPr>
          <w:rFonts w:ascii="Arial" w:hAnsi="Arial" w:cs="Arial"/>
          <w:sz w:val="18"/>
          <w:lang w:val="fr-BE"/>
        </w:rPr>
        <w:t>……………………………</w:t>
      </w:r>
    </w:p>
    <w:p w14:paraId="392E6FAA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jc w:val="both"/>
        <w:rPr>
          <w:rFonts w:ascii="Arial" w:hAnsi="Arial" w:cs="Arial"/>
          <w:b/>
          <w:bCs/>
          <w:sz w:val="18"/>
          <w:lang w:val="fr-BE"/>
        </w:rPr>
      </w:pPr>
    </w:p>
    <w:p w14:paraId="457EA0FA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jc w:val="both"/>
        <w:rPr>
          <w:rFonts w:ascii="Arial" w:hAnsi="Arial" w:cs="Arial"/>
          <w:b/>
          <w:bCs/>
          <w:sz w:val="18"/>
          <w:lang w:val="fr-BE"/>
        </w:rPr>
      </w:pPr>
    </w:p>
    <w:p w14:paraId="25F276F5" w14:textId="77777777" w:rsidR="00B93DAD" w:rsidRDefault="00AA655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F</w:t>
      </w:r>
      <w:r w:rsidR="00B93DAD">
        <w:rPr>
          <w:rFonts w:ascii="Arial" w:hAnsi="Arial" w:cs="Arial"/>
          <w:b/>
          <w:bCs/>
          <w:sz w:val="18"/>
          <w:lang w:val="fr-BE"/>
        </w:rPr>
        <w:t>ait à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  <w:r w:rsidR="00B93DAD">
        <w:rPr>
          <w:rFonts w:ascii="Arial" w:hAnsi="Arial" w:cs="Arial"/>
          <w:b/>
          <w:bCs/>
          <w:sz w:val="18"/>
          <w:lang w:val="fr-BE"/>
        </w:rPr>
        <w:t xml:space="preserve"> …………………………………………….</w:t>
      </w:r>
    </w:p>
    <w:p w14:paraId="61CA4A34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288D8562" w14:textId="77777777" w:rsidR="00B93DAD" w:rsidRDefault="00AA655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D</w:t>
      </w:r>
      <w:r w:rsidR="00B93DAD">
        <w:rPr>
          <w:rFonts w:ascii="Arial" w:hAnsi="Arial" w:cs="Arial"/>
          <w:b/>
          <w:bCs/>
          <w:sz w:val="18"/>
          <w:lang w:val="fr-BE"/>
        </w:rPr>
        <w:t>ate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  <w:r w:rsidR="00E36C10">
        <w:rPr>
          <w:rFonts w:ascii="Arial" w:hAnsi="Arial" w:cs="Arial"/>
          <w:b/>
          <w:bCs/>
          <w:sz w:val="18"/>
          <w:lang w:val="fr-BE"/>
        </w:rPr>
        <w:t xml:space="preserve"> </w:t>
      </w:r>
      <w:r w:rsidR="00B93DAD">
        <w:rPr>
          <w:rFonts w:ascii="Arial" w:hAnsi="Arial" w:cs="Arial"/>
          <w:b/>
          <w:bCs/>
          <w:sz w:val="18"/>
          <w:lang w:val="fr-BE"/>
        </w:rPr>
        <w:t>……</w:t>
      </w:r>
      <w:r>
        <w:rPr>
          <w:rFonts w:ascii="Arial" w:hAnsi="Arial" w:cs="Arial"/>
          <w:b/>
          <w:bCs/>
          <w:sz w:val="18"/>
          <w:lang w:val="fr-BE"/>
        </w:rPr>
        <w:t>/</w:t>
      </w:r>
      <w:r w:rsidR="00B93DAD">
        <w:rPr>
          <w:rFonts w:ascii="Arial" w:hAnsi="Arial" w:cs="Arial"/>
          <w:b/>
          <w:bCs/>
          <w:sz w:val="18"/>
          <w:lang w:val="fr-BE"/>
        </w:rPr>
        <w:t>………</w:t>
      </w:r>
      <w:r>
        <w:rPr>
          <w:rFonts w:ascii="Arial" w:hAnsi="Arial" w:cs="Arial"/>
          <w:b/>
          <w:bCs/>
          <w:sz w:val="18"/>
          <w:lang w:val="fr-BE"/>
        </w:rPr>
        <w:t>/</w:t>
      </w:r>
      <w:r w:rsidR="00B93DAD">
        <w:rPr>
          <w:rFonts w:ascii="Arial" w:hAnsi="Arial" w:cs="Arial"/>
          <w:b/>
          <w:bCs/>
          <w:sz w:val="18"/>
          <w:lang w:val="fr-BE"/>
        </w:rPr>
        <w:t>……………….</w:t>
      </w:r>
    </w:p>
    <w:p w14:paraId="5842C7EF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4FCF2AB" w14:textId="77777777" w:rsidR="00B93DAD" w:rsidRDefault="00AA655C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S</w:t>
      </w:r>
      <w:r w:rsidR="00B93DAD">
        <w:rPr>
          <w:rFonts w:ascii="Arial" w:hAnsi="Arial" w:cs="Arial"/>
          <w:b/>
          <w:bCs/>
          <w:sz w:val="18"/>
          <w:lang w:val="fr-BE"/>
        </w:rPr>
        <w:t>ignature du président</w:t>
      </w:r>
      <w:r w:rsidR="00095C9E">
        <w:rPr>
          <w:rFonts w:ascii="Arial" w:hAnsi="Arial" w:cs="Arial"/>
          <w:b/>
          <w:bCs/>
          <w:sz w:val="18"/>
          <w:lang w:val="fr-BE"/>
        </w:rPr>
        <w:t> : ……………………………………</w:t>
      </w:r>
    </w:p>
    <w:p w14:paraId="46F6519A" w14:textId="77777777" w:rsidR="00AA655C" w:rsidRDefault="00AA655C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2A565B9" w14:textId="77777777" w:rsidR="00095C9E" w:rsidRDefault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E3C4FCF" w14:textId="77777777" w:rsidR="00095C9E" w:rsidRDefault="00AA655C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852A" wp14:editId="1C8BA036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381750" cy="619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2C3A" w14:textId="77777777" w:rsidR="00AA655C" w:rsidRPr="00AA655C" w:rsidRDefault="00AA655C" w:rsidP="00AA65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A65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14:paraId="41B77D65" w14:textId="77777777" w:rsidR="00AA655C" w:rsidRPr="00AA655C" w:rsidRDefault="00AA655C" w:rsidP="00AA65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A65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14:paraId="37525ABE" w14:textId="77777777" w:rsidR="00AA655C" w:rsidRPr="00AA655C" w:rsidRDefault="00AA655C" w:rsidP="00AA65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A65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  <w:hyperlink r:id="rId11" w:history="1">
                              <w:r w:rsidRPr="00AA655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Pr="00AA65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→ Transport Aérien → Prix</w:t>
                            </w:r>
                          </w:p>
                          <w:p w14:paraId="6D6FF6B3" w14:textId="77777777" w:rsidR="00AA655C" w:rsidRDefault="00AA655C" w:rsidP="00AA655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pt;width:502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">
                <v:textbox>
                  <w:txbxContent>
                    <w:p w:rsidR="00AA655C" w:rsidRPr="00AA655C" w:rsidRDefault="00AA655C" w:rsidP="00AA65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AA65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AA655C" w:rsidRPr="00AA655C" w:rsidRDefault="00AA655C" w:rsidP="00AA65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AA65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AA655C" w:rsidRPr="00AA655C" w:rsidRDefault="00AA655C" w:rsidP="00AA65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AA65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Pour plus d’informations en ce qui concerne les redevances: </w:t>
                      </w:r>
                      <w:hyperlink r:id="rId12" w:history="1">
                        <w:r w:rsidRPr="00AA655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www.mobilit.belgium.be</w:t>
                        </w:r>
                      </w:hyperlink>
                      <w:r w:rsidRPr="00AA65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→ Transport Aérien → Prix</w:t>
                      </w:r>
                    </w:p>
                    <w:p w:rsidR="00AA655C" w:rsidRDefault="00AA655C" w:rsidP="00AA655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E9DB9" w14:textId="77777777" w:rsidR="00095C9E" w:rsidRDefault="00095C9E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sectPr w:rsidR="00095C9E">
      <w:headerReference w:type="default" r:id="rId13"/>
      <w:footerReference w:type="default" r:id="rId14"/>
      <w:type w:val="continuous"/>
      <w:pgSz w:w="11906" w:h="16838" w:code="9"/>
      <w:pgMar w:top="851" w:right="986" w:bottom="1287" w:left="1134" w:header="8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AC83" w14:textId="77777777" w:rsidR="00DD1351" w:rsidRDefault="00DD1351">
      <w:r>
        <w:separator/>
      </w:r>
    </w:p>
  </w:endnote>
  <w:endnote w:type="continuationSeparator" w:id="0">
    <w:p w14:paraId="1D44AA51" w14:textId="77777777" w:rsidR="00DD1351" w:rsidRDefault="00DD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D46" w14:textId="77777777" w:rsidR="00B93DAD" w:rsidRDefault="00B93DAD">
    <w:pPr>
      <w:pStyle w:val="Voettekst"/>
      <w:tabs>
        <w:tab w:val="left" w:pos="7547"/>
        <w:tab w:val="right" w:pos="8640"/>
      </w:tabs>
      <w:jc w:val="center"/>
      <w:rPr>
        <w:rFonts w:ascii="Arial" w:hAnsi="Arial" w:cs="Arial"/>
        <w:sz w:val="18"/>
        <w:lang w:val="nl-NL"/>
      </w:rPr>
    </w:pPr>
  </w:p>
  <w:p w14:paraId="324F9EE2" w14:textId="77777777" w:rsidR="00B93DAD" w:rsidRDefault="00095C9E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7728" behindDoc="0" locked="1" layoutInCell="1" allowOverlap="1" wp14:anchorId="458EC278" wp14:editId="10C75EF2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A655C" w:rsidRPr="009571CC">
        <w:rPr>
          <w:rStyle w:val="Hyperlink"/>
          <w:rFonts w:ascii="Arial" w:hAnsi="Arial" w:cs="Arial"/>
          <w:sz w:val="22"/>
          <w:lang w:val="nl-NL"/>
        </w:rPr>
        <w:t>www.mobilit.belgium.be</w:t>
      </w:r>
    </w:hyperlink>
  </w:p>
  <w:p w14:paraId="338EFF85" w14:textId="77777777" w:rsidR="00AA655C" w:rsidRPr="00AA655C" w:rsidRDefault="00AA655C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18"/>
        <w:szCs w:val="18"/>
        <w:lang w:val="nl-NL"/>
      </w:rPr>
    </w:pPr>
    <w:proofErr w:type="spellStart"/>
    <w:r w:rsidRPr="00AA655C">
      <w:rPr>
        <w:rFonts w:ascii="Arial" w:hAnsi="Arial" w:cs="Arial"/>
        <w:b/>
        <w:bCs/>
        <w:sz w:val="18"/>
        <w:szCs w:val="18"/>
        <w:lang w:val="nl-NL"/>
      </w:rPr>
      <w:t>version</w:t>
    </w:r>
    <w:proofErr w:type="spellEnd"/>
    <w:r w:rsidRPr="00AA655C">
      <w:rPr>
        <w:rFonts w:ascii="Arial" w:hAnsi="Arial" w:cs="Arial"/>
        <w:b/>
        <w:bCs/>
        <w:sz w:val="18"/>
        <w:szCs w:val="18"/>
        <w:lang w:val="nl-NL"/>
      </w:rPr>
      <w:t xml:space="preserve"> 24/11/2017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7A4" w14:textId="77777777" w:rsidR="00B93DAD" w:rsidRDefault="00B93DAD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E217" w14:textId="77777777" w:rsidR="00DD1351" w:rsidRDefault="00DD1351">
      <w:r>
        <w:separator/>
      </w:r>
    </w:p>
  </w:footnote>
  <w:footnote w:type="continuationSeparator" w:id="0">
    <w:p w14:paraId="0E96AFA1" w14:textId="77777777" w:rsidR="00DD1351" w:rsidRDefault="00DD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9FDC" w14:textId="77777777" w:rsidR="00B93DAD" w:rsidRDefault="00B93DAD">
    <w:pPr>
      <w:pStyle w:val="Koptekst"/>
      <w:jc w:val="right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  <w:lang w:val="fr-BE"/>
      </w:rPr>
      <w:t xml:space="preserve">annexe 3FR à la circulaire CIR/GDF-01   édition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0C7D" w14:textId="77777777" w:rsidR="00B93DAD" w:rsidRDefault="00B93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8452B"/>
    <w:multiLevelType w:val="hybridMultilevel"/>
    <w:tmpl w:val="AFC005A0"/>
    <w:lvl w:ilvl="0" w:tplc="0409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32D011FA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5" w15:restartNumberingAfterBreak="0">
    <w:nsid w:val="76B71F7F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num w:numId="1" w16cid:durableId="606043965">
    <w:abstractNumId w:val="0"/>
  </w:num>
  <w:num w:numId="2" w16cid:durableId="479658524">
    <w:abstractNumId w:val="2"/>
  </w:num>
  <w:num w:numId="3" w16cid:durableId="1543707403">
    <w:abstractNumId w:val="3"/>
  </w:num>
  <w:num w:numId="4" w16cid:durableId="990645270">
    <w:abstractNumId w:val="5"/>
  </w:num>
  <w:num w:numId="5" w16cid:durableId="589579046">
    <w:abstractNumId w:val="1"/>
  </w:num>
  <w:num w:numId="6" w16cid:durableId="822043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D"/>
    <w:rsid w:val="000302A9"/>
    <w:rsid w:val="00095C9E"/>
    <w:rsid w:val="000D618D"/>
    <w:rsid w:val="002756FA"/>
    <w:rsid w:val="003E293B"/>
    <w:rsid w:val="004551B7"/>
    <w:rsid w:val="007830B9"/>
    <w:rsid w:val="008A7BF7"/>
    <w:rsid w:val="00AA655C"/>
    <w:rsid w:val="00AD2EDD"/>
    <w:rsid w:val="00B146A6"/>
    <w:rsid w:val="00B169A1"/>
    <w:rsid w:val="00B93DAD"/>
    <w:rsid w:val="00CB6F72"/>
    <w:rsid w:val="00D32699"/>
    <w:rsid w:val="00DC4F0C"/>
    <w:rsid w:val="00DD1351"/>
    <w:rsid w:val="00E36C10"/>
    <w:rsid w:val="00EB3275"/>
    <w:rsid w:val="00EC1724"/>
    <w:rsid w:val="00EF20CC"/>
    <w:rsid w:val="00F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77B38"/>
  <w15:chartTrackingRefBased/>
  <w15:docId w15:val="{C3A4D1FB-D36D-44EA-B716-C2B30E7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jc w:val="center"/>
    </w:pPr>
    <w:rPr>
      <w:lang w:val="fr-FR"/>
    </w:rPr>
  </w:style>
  <w:style w:type="table" w:styleId="Tabelraster">
    <w:name w:val="Table Grid"/>
    <w:basedOn w:val="Standaardtabel"/>
    <w:rsid w:val="00DC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095C9E"/>
    <w:rPr>
      <w:sz w:val="24"/>
      <w:szCs w:val="24"/>
      <w:lang w:val="en-GB" w:eastAsia="en-US"/>
    </w:rPr>
  </w:style>
  <w:style w:type="character" w:styleId="Hyperlink">
    <w:name w:val="Hyperlink"/>
    <w:rsid w:val="00095C9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6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bilit.belgium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Veerle Custers</cp:lastModifiedBy>
  <cp:revision>2</cp:revision>
  <cp:lastPrinted>2011-03-10T12:29:00Z</cp:lastPrinted>
  <dcterms:created xsi:type="dcterms:W3CDTF">2022-07-04T17:06:00Z</dcterms:created>
  <dcterms:modified xsi:type="dcterms:W3CDTF">2022-07-04T17:06:00Z</dcterms:modified>
</cp:coreProperties>
</file>