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left w:w="70" w:type="dxa"/>
          <w:right w:w="70" w:type="dxa"/>
        </w:tblCellMar>
        <w:tblLook w:val="04A0" w:firstRow="1" w:lastRow="0" w:firstColumn="1" w:lastColumn="0" w:noHBand="0" w:noVBand="1"/>
      </w:tblPr>
      <w:tblGrid>
        <w:gridCol w:w="1312"/>
        <w:gridCol w:w="4840"/>
        <w:gridCol w:w="1454"/>
        <w:gridCol w:w="1762"/>
      </w:tblGrid>
      <w:tr w:rsidR="005F5F57" w:rsidRPr="005334BF" w14:paraId="254C333B" w14:textId="77777777" w:rsidTr="007773C9">
        <w:trPr>
          <w:trHeight w:val="600"/>
        </w:trPr>
        <w:tc>
          <w:tcPr>
            <w:tcW w:w="1312" w:type="dxa"/>
            <w:vMerge w:val="restart"/>
            <w:shd w:val="clear" w:color="auto" w:fill="auto"/>
            <w:noWrap/>
            <w:vAlign w:val="bottom"/>
          </w:tcPr>
          <w:p w14:paraId="254C3337" w14:textId="0220F3B6" w:rsidR="005F5F57" w:rsidRPr="007773C9" w:rsidRDefault="007773C9" w:rsidP="00975903">
            <w:pPr>
              <w:spacing w:after="0" w:line="240" w:lineRule="auto"/>
              <w:rPr>
                <w:rFonts w:ascii="Calibri" w:eastAsia="Times New Roman" w:hAnsi="Calibri" w:cs="Times New Roman"/>
                <w:sz w:val="20"/>
                <w:szCs w:val="20"/>
                <w:lang w:val="en-GB" w:eastAsia="nl-BE"/>
              </w:rPr>
            </w:pPr>
            <w:r w:rsidRPr="007773C9">
              <w:rPr>
                <w:rFonts w:ascii="Calibri" w:eastAsia="Times New Roman" w:hAnsi="Calibri" w:cs="Times New Roman"/>
                <w:noProof/>
                <w:sz w:val="20"/>
                <w:szCs w:val="20"/>
                <w:lang w:val="en-GB" w:eastAsia="nl-BE"/>
              </w:rPr>
              <w:drawing>
                <wp:inline distT="0" distB="0" distL="0" distR="0" wp14:anchorId="45323F78" wp14:editId="505C90B1">
                  <wp:extent cx="744220" cy="7391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220" cy="739140"/>
                          </a:xfrm>
                          <a:prstGeom prst="rect">
                            <a:avLst/>
                          </a:prstGeom>
                        </pic:spPr>
                      </pic:pic>
                    </a:graphicData>
                  </a:graphic>
                </wp:inline>
              </w:drawing>
            </w:r>
          </w:p>
        </w:tc>
        <w:tc>
          <w:tcPr>
            <w:tcW w:w="4840" w:type="dxa"/>
            <w:shd w:val="clear" w:color="auto" w:fill="auto"/>
          </w:tcPr>
          <w:p w14:paraId="254C3338" w14:textId="77777777" w:rsidR="005F5F57" w:rsidRPr="005334BF" w:rsidRDefault="005F5F57" w:rsidP="00993DAA">
            <w:pPr>
              <w:spacing w:after="0" w:line="240" w:lineRule="auto"/>
              <w:rPr>
                <w:rFonts w:ascii="Calibri" w:eastAsia="Times New Roman" w:hAnsi="Calibri" w:cs="Times New Roman"/>
                <w:sz w:val="20"/>
                <w:szCs w:val="20"/>
                <w:u w:val="single"/>
                <w:lang w:eastAsia="nl-BE"/>
              </w:rPr>
            </w:pPr>
          </w:p>
        </w:tc>
        <w:tc>
          <w:tcPr>
            <w:tcW w:w="1454" w:type="dxa"/>
            <w:shd w:val="clear" w:color="auto" w:fill="auto"/>
          </w:tcPr>
          <w:p w14:paraId="254C3339" w14:textId="77777777" w:rsidR="005F5F57" w:rsidRPr="005334BF" w:rsidRDefault="005F5F57" w:rsidP="00993DAA">
            <w:pPr>
              <w:spacing w:after="0" w:line="240" w:lineRule="auto"/>
              <w:rPr>
                <w:rFonts w:ascii="Calibri" w:eastAsia="Times New Roman" w:hAnsi="Calibri" w:cs="Times New Roman"/>
                <w:sz w:val="20"/>
                <w:szCs w:val="20"/>
                <w:u w:val="single"/>
                <w:lang w:val="en-GB" w:eastAsia="nl-BE"/>
              </w:rPr>
            </w:pPr>
          </w:p>
        </w:tc>
        <w:tc>
          <w:tcPr>
            <w:tcW w:w="1762" w:type="dxa"/>
            <w:shd w:val="clear" w:color="auto" w:fill="auto"/>
          </w:tcPr>
          <w:p w14:paraId="254C333A" w14:textId="77777777" w:rsidR="005F5F57" w:rsidRPr="005334BF" w:rsidRDefault="005F5F57" w:rsidP="00993DAA">
            <w:pPr>
              <w:spacing w:after="0" w:line="240" w:lineRule="auto"/>
              <w:rPr>
                <w:rFonts w:ascii="Calibri" w:eastAsia="Times New Roman" w:hAnsi="Calibri" w:cs="Times New Roman"/>
                <w:sz w:val="20"/>
                <w:szCs w:val="20"/>
                <w:u w:val="single"/>
                <w:lang w:val="en-GB" w:eastAsia="nl-BE"/>
              </w:rPr>
            </w:pPr>
          </w:p>
        </w:tc>
      </w:tr>
      <w:tr w:rsidR="00E14542" w:rsidRPr="009F7485" w14:paraId="254C3343" w14:textId="77777777" w:rsidTr="007773C9">
        <w:trPr>
          <w:trHeight w:val="600"/>
        </w:trPr>
        <w:tc>
          <w:tcPr>
            <w:tcW w:w="1312" w:type="dxa"/>
            <w:vMerge/>
            <w:shd w:val="clear" w:color="auto" w:fill="auto"/>
            <w:noWrap/>
          </w:tcPr>
          <w:p w14:paraId="254C333C" w14:textId="77777777" w:rsidR="00E14542" w:rsidRPr="005334BF" w:rsidRDefault="00E14542" w:rsidP="00993DAA">
            <w:pPr>
              <w:spacing w:after="0" w:line="240" w:lineRule="auto"/>
              <w:rPr>
                <w:rFonts w:ascii="Calibri" w:eastAsia="Times New Roman" w:hAnsi="Calibri" w:cs="Times New Roman"/>
                <w:sz w:val="20"/>
                <w:szCs w:val="20"/>
                <w:u w:val="single"/>
                <w:lang w:val="en-GB" w:eastAsia="nl-BE"/>
              </w:rPr>
            </w:pPr>
          </w:p>
        </w:tc>
        <w:tc>
          <w:tcPr>
            <w:tcW w:w="4840" w:type="dxa"/>
            <w:shd w:val="clear" w:color="auto" w:fill="auto"/>
            <w:vAlign w:val="bottom"/>
          </w:tcPr>
          <w:p w14:paraId="1DF0409A" w14:textId="77777777" w:rsidR="00CE5D68" w:rsidRPr="00837D4D" w:rsidRDefault="00CE5D68" w:rsidP="00CE5D68">
            <w:pPr>
              <w:spacing w:after="0" w:line="240" w:lineRule="auto"/>
              <w:rPr>
                <w:rFonts w:ascii="Calibri" w:eastAsia="Times New Roman" w:hAnsi="Calibri" w:cs="Times New Roman"/>
                <w:b/>
                <w:bCs/>
                <w:i/>
                <w:color w:val="215868" w:themeColor="accent5" w:themeShade="80"/>
                <w:sz w:val="24"/>
                <w:szCs w:val="24"/>
                <w:lang w:val="en-GB" w:eastAsia="nl-BE"/>
              </w:rPr>
            </w:pPr>
            <w:r w:rsidRPr="00837D4D">
              <w:rPr>
                <w:rFonts w:ascii="Calibri" w:eastAsia="Times New Roman" w:hAnsi="Calibri" w:cs="Times New Roman"/>
                <w:b/>
                <w:bCs/>
                <w:i/>
                <w:color w:val="215868" w:themeColor="accent5" w:themeShade="80"/>
                <w:sz w:val="24"/>
                <w:szCs w:val="24"/>
                <w:lang w:val="en-GB" w:eastAsia="nl-BE"/>
              </w:rPr>
              <w:t>Belgian Civil Aviation Authority</w:t>
            </w:r>
          </w:p>
          <w:p w14:paraId="254C333E" w14:textId="24EB247F" w:rsidR="00E14542" w:rsidRPr="00873D58" w:rsidRDefault="00CE5D68" w:rsidP="00CE5D68">
            <w:pPr>
              <w:spacing w:after="0" w:line="240" w:lineRule="auto"/>
              <w:rPr>
                <w:rFonts w:ascii="Calibri" w:eastAsia="Times New Roman" w:hAnsi="Calibri" w:cs="Times New Roman"/>
                <w:b/>
                <w:i/>
                <w:sz w:val="24"/>
                <w:szCs w:val="24"/>
                <w:lang w:val="en-GB" w:eastAsia="nl-BE"/>
              </w:rPr>
            </w:pPr>
            <w:r w:rsidRPr="00837D4D">
              <w:rPr>
                <w:rFonts w:ascii="Calibri" w:eastAsia="Times New Roman" w:hAnsi="Calibri" w:cs="Times New Roman"/>
                <w:b/>
                <w:bCs/>
                <w:i/>
                <w:color w:val="215868" w:themeColor="accent5" w:themeShade="80"/>
                <w:sz w:val="24"/>
                <w:szCs w:val="24"/>
                <w:lang w:val="en-GB" w:eastAsia="nl-BE"/>
              </w:rPr>
              <w:t>Certification of Aerodromes</w:t>
            </w:r>
          </w:p>
        </w:tc>
        <w:tc>
          <w:tcPr>
            <w:tcW w:w="1454" w:type="dxa"/>
            <w:shd w:val="clear" w:color="auto" w:fill="auto"/>
            <w:vAlign w:val="bottom"/>
          </w:tcPr>
          <w:p w14:paraId="45638B53" w14:textId="77777777" w:rsidR="0068243A" w:rsidRPr="00526441" w:rsidRDefault="009F7485" w:rsidP="00E14542">
            <w:pPr>
              <w:spacing w:after="0" w:line="240" w:lineRule="auto"/>
              <w:jc w:val="right"/>
              <w:rPr>
                <w:rFonts w:ascii="Calibri" w:eastAsia="Times New Roman" w:hAnsi="Calibri" w:cs="Times New Roman"/>
                <w:i/>
                <w:iCs/>
                <w:color w:val="1F4E79"/>
                <w:sz w:val="18"/>
                <w:szCs w:val="18"/>
                <w:lang w:val="en-GB" w:eastAsia="nl-BE"/>
              </w:rPr>
            </w:pPr>
            <w:r w:rsidRPr="00526441">
              <w:rPr>
                <w:rFonts w:ascii="Calibri" w:eastAsia="Times New Roman" w:hAnsi="Calibri" w:cs="Times New Roman"/>
                <w:i/>
                <w:iCs/>
                <w:color w:val="1F4E79"/>
                <w:sz w:val="18"/>
                <w:szCs w:val="18"/>
                <w:lang w:val="en-GB" w:eastAsia="nl-BE"/>
              </w:rPr>
              <w:t>template</w:t>
            </w:r>
            <w:r w:rsidR="00102366" w:rsidRPr="00526441">
              <w:rPr>
                <w:rFonts w:ascii="Calibri" w:eastAsia="Times New Roman" w:hAnsi="Calibri" w:cs="Times New Roman"/>
                <w:i/>
                <w:iCs/>
                <w:color w:val="1F4E79"/>
                <w:sz w:val="18"/>
                <w:szCs w:val="18"/>
                <w:lang w:val="en-GB" w:eastAsia="nl-BE"/>
              </w:rPr>
              <w:t>:</w:t>
            </w:r>
          </w:p>
          <w:p w14:paraId="254C333F" w14:textId="3029B4CC" w:rsidR="00E14542" w:rsidRPr="00526441" w:rsidRDefault="00A12808" w:rsidP="00E14542">
            <w:pPr>
              <w:spacing w:after="0" w:line="240" w:lineRule="auto"/>
              <w:jc w:val="right"/>
              <w:rPr>
                <w:rFonts w:ascii="Calibri" w:eastAsia="Times New Roman" w:hAnsi="Calibri" w:cs="Times New Roman"/>
                <w:i/>
                <w:iCs/>
                <w:color w:val="1F4E79"/>
                <w:sz w:val="18"/>
                <w:szCs w:val="18"/>
                <w:lang w:val="en-GB" w:eastAsia="nl-BE"/>
              </w:rPr>
            </w:pPr>
            <w:r w:rsidRPr="00526441">
              <w:rPr>
                <w:rFonts w:ascii="Calibri" w:eastAsia="Times New Roman" w:hAnsi="Calibri" w:cs="Times New Roman"/>
                <w:i/>
                <w:iCs/>
                <w:color w:val="1F4E79"/>
                <w:sz w:val="18"/>
                <w:szCs w:val="18"/>
                <w:lang w:val="en-GB" w:eastAsia="nl-BE"/>
              </w:rPr>
              <w:t>reference</w:t>
            </w:r>
            <w:r w:rsidR="00E14542" w:rsidRPr="00526441">
              <w:rPr>
                <w:rFonts w:ascii="Calibri" w:eastAsia="Times New Roman" w:hAnsi="Calibri" w:cs="Times New Roman"/>
                <w:i/>
                <w:iCs/>
                <w:color w:val="1F4E79"/>
                <w:sz w:val="18"/>
                <w:szCs w:val="18"/>
                <w:lang w:val="en-GB" w:eastAsia="nl-BE"/>
              </w:rPr>
              <w:t xml:space="preserve"> </w:t>
            </w:r>
          </w:p>
          <w:p w14:paraId="254C3340" w14:textId="77777777" w:rsidR="00102366" w:rsidRPr="00526441" w:rsidRDefault="009F7485" w:rsidP="009F7485">
            <w:pPr>
              <w:spacing w:after="0" w:line="240" w:lineRule="auto"/>
              <w:jc w:val="right"/>
              <w:rPr>
                <w:rFonts w:ascii="Calibri" w:eastAsia="Times New Roman" w:hAnsi="Calibri" w:cs="Times New Roman"/>
                <w:i/>
                <w:iCs/>
                <w:color w:val="1F4E79"/>
                <w:sz w:val="18"/>
                <w:szCs w:val="18"/>
                <w:lang w:val="en-GB" w:eastAsia="nl-BE"/>
              </w:rPr>
            </w:pPr>
            <w:r w:rsidRPr="00526441">
              <w:rPr>
                <w:rFonts w:ascii="Calibri" w:eastAsia="Times New Roman" w:hAnsi="Calibri" w:cs="Times New Roman"/>
                <w:i/>
                <w:iCs/>
                <w:color w:val="1F4E79"/>
                <w:sz w:val="18"/>
                <w:szCs w:val="18"/>
                <w:lang w:val="en-GB" w:eastAsia="nl-BE"/>
              </w:rPr>
              <w:t>template version</w:t>
            </w:r>
            <w:r w:rsidR="00E14542" w:rsidRPr="00526441">
              <w:rPr>
                <w:rFonts w:ascii="Calibri" w:eastAsia="Times New Roman" w:hAnsi="Calibri" w:cs="Times New Roman"/>
                <w:i/>
                <w:iCs/>
                <w:color w:val="1F4E79"/>
                <w:sz w:val="18"/>
                <w:szCs w:val="18"/>
                <w:lang w:val="en-GB" w:eastAsia="nl-BE"/>
              </w:rPr>
              <w:t>:</w:t>
            </w:r>
          </w:p>
        </w:tc>
        <w:tc>
          <w:tcPr>
            <w:tcW w:w="1762" w:type="dxa"/>
            <w:shd w:val="clear" w:color="auto" w:fill="auto"/>
            <w:vAlign w:val="bottom"/>
          </w:tcPr>
          <w:p w14:paraId="254C3341" w14:textId="77777777" w:rsidR="00102366" w:rsidRPr="00526441" w:rsidRDefault="004F39FF" w:rsidP="00E14542">
            <w:pPr>
              <w:spacing w:after="0" w:line="240" w:lineRule="auto"/>
              <w:rPr>
                <w:rFonts w:ascii="Calibri" w:eastAsia="Times New Roman" w:hAnsi="Calibri" w:cs="Times New Roman"/>
                <w:b/>
                <w:bCs/>
                <w:i/>
                <w:iCs/>
                <w:color w:val="1F4E79"/>
                <w:sz w:val="18"/>
                <w:szCs w:val="18"/>
                <w:lang w:val="en-GB" w:eastAsia="nl-BE"/>
              </w:rPr>
            </w:pPr>
            <w:r w:rsidRPr="00526441">
              <w:rPr>
                <w:rFonts w:ascii="Calibri" w:eastAsia="Times New Roman" w:hAnsi="Calibri" w:cs="Times New Roman"/>
                <w:b/>
                <w:bCs/>
                <w:i/>
                <w:iCs/>
                <w:color w:val="1F4E79"/>
                <w:sz w:val="18"/>
                <w:szCs w:val="18"/>
                <w:lang w:val="en-GB" w:eastAsia="nl-BE"/>
              </w:rPr>
              <w:t>GDF-14 Annex 05</w:t>
            </w:r>
          </w:p>
          <w:p w14:paraId="5042488E" w14:textId="35100475" w:rsidR="00A12808" w:rsidRPr="00526441" w:rsidRDefault="008975BD" w:rsidP="00E14542">
            <w:pPr>
              <w:spacing w:after="0" w:line="240" w:lineRule="auto"/>
              <w:rPr>
                <w:rFonts w:ascii="Calibri" w:eastAsia="Times New Roman" w:hAnsi="Calibri" w:cs="Times New Roman"/>
                <w:b/>
                <w:bCs/>
                <w:i/>
                <w:iCs/>
                <w:color w:val="1F4E79"/>
                <w:sz w:val="18"/>
                <w:szCs w:val="18"/>
                <w:lang w:val="en-GB" w:eastAsia="nl-BE"/>
              </w:rPr>
            </w:pPr>
            <w:proofErr w:type="spellStart"/>
            <w:r w:rsidRPr="00526441">
              <w:rPr>
                <w:rFonts w:ascii="Calibri" w:eastAsia="Times New Roman" w:hAnsi="Calibri" w:cs="Times New Roman"/>
                <w:b/>
                <w:bCs/>
                <w:i/>
                <w:iCs/>
                <w:color w:val="1F4E79"/>
                <w:sz w:val="18"/>
                <w:szCs w:val="18"/>
                <w:lang w:val="en-GB" w:eastAsia="nl-BE"/>
              </w:rPr>
              <w:t>DecOC</w:t>
            </w:r>
            <w:proofErr w:type="spellEnd"/>
            <w:r w:rsidR="002813EA" w:rsidRPr="00526441">
              <w:rPr>
                <w:rFonts w:ascii="Calibri" w:eastAsia="Times New Roman" w:hAnsi="Calibri" w:cs="Times New Roman"/>
                <w:b/>
                <w:bCs/>
                <w:i/>
                <w:iCs/>
                <w:color w:val="1F4E79"/>
                <w:sz w:val="18"/>
                <w:szCs w:val="18"/>
                <w:lang w:val="en-GB" w:eastAsia="nl-BE"/>
              </w:rPr>
              <w:t xml:space="preserve"> amnd1</w:t>
            </w:r>
          </w:p>
          <w:p w14:paraId="254C3342" w14:textId="59EDB590" w:rsidR="00102366" w:rsidRPr="00526441" w:rsidRDefault="00526441" w:rsidP="009F7485">
            <w:pPr>
              <w:spacing w:after="0" w:line="240" w:lineRule="auto"/>
              <w:rPr>
                <w:rFonts w:ascii="Calibri" w:eastAsia="Times New Roman" w:hAnsi="Calibri" w:cs="Times New Roman"/>
                <w:b/>
                <w:bCs/>
                <w:i/>
                <w:color w:val="17365D" w:themeColor="text2" w:themeShade="BF"/>
                <w:sz w:val="18"/>
                <w:szCs w:val="18"/>
                <w:lang w:val="en-GB" w:eastAsia="nl-BE"/>
              </w:rPr>
            </w:pPr>
            <w:r>
              <w:rPr>
                <w:rFonts w:ascii="Calibri" w:eastAsia="Times New Roman" w:hAnsi="Calibri" w:cs="Times New Roman"/>
                <w:b/>
                <w:bCs/>
                <w:i/>
                <w:iCs/>
                <w:color w:val="1F4E79"/>
                <w:sz w:val="18"/>
                <w:szCs w:val="18"/>
                <w:lang w:val="en-GB" w:eastAsia="nl-BE"/>
              </w:rPr>
              <w:t>09</w:t>
            </w:r>
            <w:r w:rsidR="009F7485" w:rsidRPr="00526441">
              <w:rPr>
                <w:rFonts w:ascii="Calibri" w:eastAsia="Times New Roman" w:hAnsi="Calibri" w:cs="Times New Roman"/>
                <w:b/>
                <w:bCs/>
                <w:i/>
                <w:iCs/>
                <w:color w:val="1F4E79"/>
                <w:sz w:val="18"/>
                <w:szCs w:val="18"/>
                <w:lang w:val="en-GB" w:eastAsia="nl-BE"/>
              </w:rPr>
              <w:t>/</w:t>
            </w:r>
            <w:r>
              <w:rPr>
                <w:rFonts w:ascii="Calibri" w:eastAsia="Times New Roman" w:hAnsi="Calibri" w:cs="Times New Roman"/>
                <w:b/>
                <w:bCs/>
                <w:i/>
                <w:iCs/>
                <w:color w:val="1F4E79"/>
                <w:sz w:val="18"/>
                <w:szCs w:val="18"/>
                <w:lang w:val="en-GB" w:eastAsia="nl-BE"/>
              </w:rPr>
              <w:t>12</w:t>
            </w:r>
            <w:r w:rsidR="009F7485" w:rsidRPr="00526441">
              <w:rPr>
                <w:rFonts w:ascii="Calibri" w:eastAsia="Times New Roman" w:hAnsi="Calibri" w:cs="Times New Roman"/>
                <w:b/>
                <w:bCs/>
                <w:i/>
                <w:iCs/>
                <w:color w:val="1F4E79"/>
                <w:sz w:val="18"/>
                <w:szCs w:val="18"/>
                <w:lang w:val="en-GB" w:eastAsia="nl-BE"/>
              </w:rPr>
              <w:t>/20</w:t>
            </w:r>
            <w:r>
              <w:rPr>
                <w:rFonts w:ascii="Calibri" w:eastAsia="Times New Roman" w:hAnsi="Calibri" w:cs="Times New Roman"/>
                <w:b/>
                <w:bCs/>
                <w:i/>
                <w:iCs/>
                <w:color w:val="1F4E79"/>
                <w:sz w:val="18"/>
                <w:szCs w:val="18"/>
                <w:lang w:val="en-GB" w:eastAsia="nl-BE"/>
              </w:rPr>
              <w:t>21</w:t>
            </w:r>
          </w:p>
        </w:tc>
      </w:tr>
    </w:tbl>
    <w:p w14:paraId="254C3344" w14:textId="77777777" w:rsidR="005334BF" w:rsidRPr="00102366" w:rsidRDefault="005334BF" w:rsidP="001A3C27">
      <w:pPr>
        <w:ind w:left="-567"/>
        <w:rPr>
          <w:lang w:val="en-GB"/>
        </w:rPr>
      </w:pPr>
    </w:p>
    <w:tbl>
      <w:tblPr>
        <w:tblW w:w="9368" w:type="dxa"/>
        <w:tblInd w:w="55" w:type="dxa"/>
        <w:tblLayout w:type="fixed"/>
        <w:tblCellMar>
          <w:left w:w="70" w:type="dxa"/>
          <w:right w:w="70" w:type="dxa"/>
        </w:tblCellMar>
        <w:tblLook w:val="04A0" w:firstRow="1" w:lastRow="0" w:firstColumn="1" w:lastColumn="0" w:noHBand="0" w:noVBand="1"/>
      </w:tblPr>
      <w:tblGrid>
        <w:gridCol w:w="2000"/>
        <w:gridCol w:w="1559"/>
        <w:gridCol w:w="5809"/>
      </w:tblGrid>
      <w:tr w:rsidR="00A57A06" w:rsidRPr="00102366" w14:paraId="254C3346" w14:textId="77777777" w:rsidTr="00B7350C">
        <w:trPr>
          <w:trHeight w:val="300"/>
        </w:trPr>
        <w:tc>
          <w:tcPr>
            <w:tcW w:w="9368" w:type="dxa"/>
            <w:gridSpan w:val="3"/>
            <w:tcBorders>
              <w:top w:val="nil"/>
              <w:left w:val="nil"/>
              <w:bottom w:val="nil"/>
              <w:right w:val="nil"/>
            </w:tcBorders>
            <w:shd w:val="clear" w:color="auto" w:fill="auto"/>
            <w:noWrap/>
          </w:tcPr>
          <w:p w14:paraId="254C3345" w14:textId="77777777" w:rsidR="007910DD" w:rsidRPr="00760D56" w:rsidRDefault="00E37E4D" w:rsidP="00E20A61">
            <w:pPr>
              <w:spacing w:after="0" w:line="240" w:lineRule="auto"/>
              <w:rPr>
                <w:rFonts w:ascii="Calibri" w:eastAsia="Times New Roman" w:hAnsi="Calibri" w:cs="Times New Roman"/>
                <w:b/>
                <w:sz w:val="40"/>
                <w:szCs w:val="40"/>
                <w:lang w:val="en-GB" w:eastAsia="nl-BE"/>
              </w:rPr>
            </w:pPr>
            <w:r>
              <w:rPr>
                <w:rFonts w:ascii="Calibri" w:eastAsia="Times New Roman" w:hAnsi="Calibri" w:cs="Times New Roman"/>
                <w:b/>
                <w:sz w:val="40"/>
                <w:szCs w:val="40"/>
                <w:lang w:val="en-GB" w:eastAsia="nl-BE"/>
              </w:rPr>
              <w:t>DECLARATION</w:t>
            </w:r>
            <w:r w:rsidR="00E20A61">
              <w:rPr>
                <w:rFonts w:ascii="Calibri" w:eastAsia="Times New Roman" w:hAnsi="Calibri" w:cs="Times New Roman"/>
                <w:b/>
                <w:sz w:val="40"/>
                <w:szCs w:val="40"/>
                <w:lang w:val="en-GB" w:eastAsia="nl-BE"/>
              </w:rPr>
              <w:t xml:space="preserve"> OF COMPLIANCE</w:t>
            </w:r>
          </w:p>
        </w:tc>
      </w:tr>
      <w:tr w:rsidR="00E9515F" w:rsidRPr="00510816" w14:paraId="254C3348" w14:textId="77777777" w:rsidTr="00B7350C">
        <w:trPr>
          <w:trHeight w:val="255"/>
        </w:trPr>
        <w:tc>
          <w:tcPr>
            <w:tcW w:w="9368" w:type="dxa"/>
            <w:gridSpan w:val="3"/>
            <w:tcBorders>
              <w:top w:val="nil"/>
              <w:left w:val="nil"/>
              <w:bottom w:val="nil"/>
              <w:right w:val="nil"/>
            </w:tcBorders>
            <w:shd w:val="clear" w:color="auto" w:fill="auto"/>
            <w:noWrap/>
          </w:tcPr>
          <w:p w14:paraId="254C3347" w14:textId="77777777" w:rsidR="00E9515F" w:rsidRPr="00510816" w:rsidRDefault="00E9515F" w:rsidP="00510816">
            <w:pPr>
              <w:spacing w:after="0" w:line="240" w:lineRule="auto"/>
              <w:rPr>
                <w:rFonts w:ascii="Calibri" w:eastAsia="Times New Roman" w:hAnsi="Calibri" w:cs="Times New Roman"/>
                <w:b/>
                <w:sz w:val="20"/>
                <w:szCs w:val="20"/>
                <w:lang w:eastAsia="nl-BE"/>
              </w:rPr>
            </w:pPr>
          </w:p>
        </w:tc>
      </w:tr>
      <w:tr w:rsidR="00020C69" w:rsidRPr="006809C5" w14:paraId="254C334C" w14:textId="77777777" w:rsidTr="00B7350C">
        <w:trPr>
          <w:trHeight w:val="255"/>
        </w:trPr>
        <w:tc>
          <w:tcPr>
            <w:tcW w:w="9368" w:type="dxa"/>
            <w:gridSpan w:val="3"/>
            <w:tcBorders>
              <w:top w:val="nil"/>
              <w:left w:val="nil"/>
              <w:bottom w:val="nil"/>
              <w:right w:val="nil"/>
            </w:tcBorders>
            <w:shd w:val="clear" w:color="auto" w:fill="auto"/>
            <w:noWrap/>
          </w:tcPr>
          <w:p w14:paraId="254C334B" w14:textId="77777777" w:rsidR="00020C69" w:rsidRPr="009F7485" w:rsidRDefault="00020C69" w:rsidP="00E20A61">
            <w:pPr>
              <w:spacing w:after="0" w:line="240" w:lineRule="auto"/>
              <w:rPr>
                <w:rFonts w:ascii="Calibri" w:eastAsia="Times New Roman" w:hAnsi="Calibri" w:cs="Times New Roman"/>
                <w:i/>
                <w:sz w:val="20"/>
                <w:szCs w:val="20"/>
                <w:lang w:val="en-GB" w:eastAsia="nl-BE"/>
              </w:rPr>
            </w:pPr>
          </w:p>
        </w:tc>
      </w:tr>
      <w:tr w:rsidR="00510816" w:rsidRPr="006809C5" w14:paraId="254C334E" w14:textId="77777777" w:rsidTr="00B7350C">
        <w:trPr>
          <w:trHeight w:val="255"/>
        </w:trPr>
        <w:tc>
          <w:tcPr>
            <w:tcW w:w="9368" w:type="dxa"/>
            <w:gridSpan w:val="3"/>
            <w:tcBorders>
              <w:top w:val="nil"/>
              <w:left w:val="nil"/>
              <w:bottom w:val="nil"/>
              <w:right w:val="nil"/>
            </w:tcBorders>
            <w:shd w:val="clear" w:color="auto" w:fill="auto"/>
            <w:noWrap/>
          </w:tcPr>
          <w:p w14:paraId="254C334D" w14:textId="77777777" w:rsidR="00510816" w:rsidRPr="009F7485" w:rsidRDefault="00510816" w:rsidP="00EB2749">
            <w:pPr>
              <w:spacing w:after="0" w:line="240" w:lineRule="auto"/>
              <w:rPr>
                <w:rFonts w:ascii="Calibri" w:eastAsia="Times New Roman" w:hAnsi="Calibri" w:cs="Times New Roman"/>
                <w:i/>
                <w:sz w:val="20"/>
                <w:szCs w:val="20"/>
                <w:lang w:val="en-GB" w:eastAsia="nl-BE"/>
              </w:rPr>
            </w:pPr>
          </w:p>
        </w:tc>
      </w:tr>
      <w:tr w:rsidR="00E20A61" w:rsidRPr="006809C5" w14:paraId="254C3350" w14:textId="77777777" w:rsidTr="00B7350C">
        <w:trPr>
          <w:trHeight w:val="255"/>
        </w:trPr>
        <w:tc>
          <w:tcPr>
            <w:tcW w:w="9368" w:type="dxa"/>
            <w:gridSpan w:val="3"/>
            <w:tcBorders>
              <w:top w:val="nil"/>
              <w:left w:val="nil"/>
              <w:bottom w:val="nil"/>
              <w:right w:val="nil"/>
            </w:tcBorders>
            <w:shd w:val="clear" w:color="auto" w:fill="auto"/>
            <w:noWrap/>
          </w:tcPr>
          <w:p w14:paraId="254C334F" w14:textId="77777777" w:rsidR="00E20A61" w:rsidRPr="00E20A61" w:rsidRDefault="00E20A61" w:rsidP="00EB2749">
            <w:pPr>
              <w:spacing w:after="0" w:line="240" w:lineRule="auto"/>
              <w:rPr>
                <w:rFonts w:ascii="Calibri" w:eastAsia="Times New Roman" w:hAnsi="Calibri" w:cs="Times New Roman"/>
                <w:sz w:val="20"/>
                <w:szCs w:val="20"/>
                <w:lang w:val="en-GB" w:eastAsia="nl-BE"/>
              </w:rPr>
            </w:pPr>
            <w:r w:rsidRPr="00E20A61">
              <w:rPr>
                <w:rFonts w:ascii="Calibri" w:eastAsia="Times New Roman" w:hAnsi="Calibri" w:cs="Times New Roman"/>
                <w:sz w:val="20"/>
                <w:szCs w:val="20"/>
                <w:lang w:val="en-GB" w:eastAsia="nl-BE"/>
              </w:rPr>
              <w:t>In accordance with Commision Regulation (EC) No 139/2014 on aerodrome design and operation</w:t>
            </w:r>
            <w:r>
              <w:rPr>
                <w:rFonts w:ascii="Calibri" w:eastAsia="Times New Roman" w:hAnsi="Calibri" w:cs="Times New Roman"/>
                <w:sz w:val="20"/>
                <w:szCs w:val="20"/>
                <w:lang w:val="en-GB" w:eastAsia="nl-BE"/>
              </w:rPr>
              <w:t xml:space="preserve">. </w:t>
            </w:r>
          </w:p>
        </w:tc>
      </w:tr>
      <w:tr w:rsidR="002B39DB" w:rsidRPr="006809C5" w14:paraId="254C3352" w14:textId="77777777" w:rsidTr="00B7350C">
        <w:trPr>
          <w:trHeight w:val="255"/>
        </w:trPr>
        <w:tc>
          <w:tcPr>
            <w:tcW w:w="9368" w:type="dxa"/>
            <w:gridSpan w:val="3"/>
            <w:tcBorders>
              <w:top w:val="nil"/>
              <w:left w:val="nil"/>
              <w:bottom w:val="nil"/>
              <w:right w:val="nil"/>
            </w:tcBorders>
            <w:shd w:val="clear" w:color="auto" w:fill="auto"/>
            <w:noWrap/>
          </w:tcPr>
          <w:p w14:paraId="254C3351" w14:textId="77777777" w:rsidR="002B39DB" w:rsidRPr="00E20A61" w:rsidRDefault="002B39DB" w:rsidP="00EB2749">
            <w:pPr>
              <w:spacing w:after="0" w:line="240" w:lineRule="auto"/>
              <w:rPr>
                <w:rFonts w:ascii="Calibri" w:eastAsia="Times New Roman" w:hAnsi="Calibri" w:cs="Times New Roman"/>
                <w:sz w:val="20"/>
                <w:szCs w:val="20"/>
                <w:lang w:val="en-GB" w:eastAsia="nl-BE"/>
              </w:rPr>
            </w:pPr>
          </w:p>
        </w:tc>
      </w:tr>
      <w:tr w:rsidR="002B39DB" w:rsidRPr="00993DAA" w14:paraId="254C3355" w14:textId="77777777" w:rsidTr="00B7350C">
        <w:trPr>
          <w:trHeight w:val="255"/>
        </w:trPr>
        <w:tc>
          <w:tcPr>
            <w:tcW w:w="2000" w:type="dxa"/>
            <w:tcBorders>
              <w:top w:val="nil"/>
              <w:left w:val="nil"/>
              <w:bottom w:val="nil"/>
              <w:right w:val="nil"/>
            </w:tcBorders>
            <w:shd w:val="clear" w:color="auto" w:fill="auto"/>
            <w:noWrap/>
          </w:tcPr>
          <w:p w14:paraId="254C3353" w14:textId="77777777" w:rsidR="002B39DB" w:rsidRPr="00B64841" w:rsidRDefault="002B39DB" w:rsidP="008C40EE">
            <w:pPr>
              <w:spacing w:after="0" w:line="240" w:lineRule="auto"/>
              <w:rPr>
                <w:rFonts w:ascii="Calibri" w:eastAsia="Times New Roman" w:hAnsi="Calibri" w:cs="Times New Roman"/>
                <w:b/>
                <w:sz w:val="20"/>
                <w:szCs w:val="20"/>
                <w:u w:val="single"/>
                <w:lang w:val="en-GB" w:eastAsia="nl-BE"/>
              </w:rPr>
            </w:pPr>
            <w:r>
              <w:rPr>
                <w:rFonts w:ascii="Calibri" w:eastAsia="Times New Roman" w:hAnsi="Calibri" w:cs="Times New Roman"/>
                <w:b/>
                <w:sz w:val="20"/>
                <w:szCs w:val="20"/>
                <w:u w:val="single"/>
                <w:lang w:val="en-GB" w:eastAsia="nl-BE"/>
              </w:rPr>
              <w:t>Location indicator:</w:t>
            </w:r>
          </w:p>
        </w:tc>
        <w:tc>
          <w:tcPr>
            <w:tcW w:w="7368" w:type="dxa"/>
            <w:gridSpan w:val="2"/>
            <w:tcBorders>
              <w:top w:val="nil"/>
              <w:left w:val="nil"/>
              <w:bottom w:val="nil"/>
              <w:right w:val="nil"/>
            </w:tcBorders>
            <w:shd w:val="clear" w:color="auto" w:fill="auto"/>
          </w:tcPr>
          <w:p w14:paraId="254C3354" w14:textId="77777777" w:rsidR="002B39DB" w:rsidRDefault="00AD096A" w:rsidP="008C40EE">
            <w:pPr>
              <w:spacing w:after="0" w:line="240" w:lineRule="auto"/>
              <w:rPr>
                <w:rFonts w:ascii="Calibri" w:eastAsia="Times New Roman" w:hAnsi="Calibri" w:cs="Times New Roman"/>
                <w:sz w:val="20"/>
                <w:szCs w:val="20"/>
                <w:lang w:eastAsia="nl-BE"/>
              </w:rPr>
            </w:pPr>
            <w:r>
              <w:rPr>
                <w:rFonts w:ascii="Calibri" w:eastAsia="Times New Roman" w:hAnsi="Calibri" w:cs="Times New Roman"/>
                <w:sz w:val="20"/>
                <w:szCs w:val="20"/>
                <w:lang w:eastAsia="nl-BE"/>
              </w:rPr>
              <w:t>EB</w:t>
            </w:r>
            <w:permStart w:id="1914139434" w:edGrp="everyone"/>
            <w:permEnd w:id="1914139434"/>
          </w:p>
        </w:tc>
      </w:tr>
      <w:tr w:rsidR="00E20A61" w:rsidRPr="002B39DB" w14:paraId="254C3357" w14:textId="77777777" w:rsidTr="00B7350C">
        <w:trPr>
          <w:trHeight w:val="255"/>
        </w:trPr>
        <w:tc>
          <w:tcPr>
            <w:tcW w:w="9368" w:type="dxa"/>
            <w:gridSpan w:val="3"/>
            <w:tcBorders>
              <w:top w:val="nil"/>
              <w:left w:val="nil"/>
              <w:bottom w:val="nil"/>
              <w:right w:val="nil"/>
            </w:tcBorders>
            <w:shd w:val="clear" w:color="auto" w:fill="auto"/>
            <w:noWrap/>
          </w:tcPr>
          <w:p w14:paraId="254C3356" w14:textId="77777777" w:rsidR="00E20A61" w:rsidRPr="009F7485" w:rsidRDefault="00E20A61" w:rsidP="00EB2749">
            <w:pPr>
              <w:spacing w:after="0" w:line="240" w:lineRule="auto"/>
              <w:rPr>
                <w:rFonts w:ascii="Calibri" w:eastAsia="Times New Roman" w:hAnsi="Calibri" w:cs="Times New Roman"/>
                <w:i/>
                <w:sz w:val="20"/>
                <w:szCs w:val="20"/>
                <w:lang w:val="en-GB" w:eastAsia="nl-BE"/>
              </w:rPr>
            </w:pPr>
          </w:p>
        </w:tc>
      </w:tr>
      <w:tr w:rsidR="00E9515F" w:rsidRPr="00993DAA" w14:paraId="254C335A" w14:textId="77777777" w:rsidTr="00B7350C">
        <w:trPr>
          <w:trHeight w:val="255"/>
        </w:trPr>
        <w:tc>
          <w:tcPr>
            <w:tcW w:w="2000" w:type="dxa"/>
            <w:tcBorders>
              <w:top w:val="nil"/>
              <w:left w:val="nil"/>
              <w:bottom w:val="nil"/>
              <w:right w:val="nil"/>
            </w:tcBorders>
            <w:shd w:val="clear" w:color="auto" w:fill="auto"/>
            <w:noWrap/>
          </w:tcPr>
          <w:p w14:paraId="254C3358" w14:textId="77777777" w:rsidR="00E9515F" w:rsidRPr="00B64841" w:rsidRDefault="002B39DB" w:rsidP="00E855D2">
            <w:pPr>
              <w:spacing w:after="0" w:line="240" w:lineRule="auto"/>
              <w:rPr>
                <w:rFonts w:ascii="Calibri" w:eastAsia="Times New Roman" w:hAnsi="Calibri" w:cs="Times New Roman"/>
                <w:sz w:val="20"/>
                <w:szCs w:val="20"/>
                <w:lang w:val="en-GB" w:eastAsia="nl-BE"/>
              </w:rPr>
            </w:pPr>
            <w:r>
              <w:rPr>
                <w:rFonts w:ascii="Calibri" w:eastAsia="Times New Roman" w:hAnsi="Calibri" w:cs="Times New Roman"/>
                <w:b/>
                <w:sz w:val="20"/>
                <w:szCs w:val="20"/>
                <w:u w:val="single"/>
                <w:lang w:val="en-GB" w:eastAsia="nl-BE"/>
              </w:rPr>
              <w:t>A</w:t>
            </w:r>
            <w:r w:rsidR="00B64841" w:rsidRPr="00B64841">
              <w:rPr>
                <w:rFonts w:ascii="Calibri" w:eastAsia="Times New Roman" w:hAnsi="Calibri" w:cs="Times New Roman"/>
                <w:b/>
                <w:sz w:val="20"/>
                <w:szCs w:val="20"/>
                <w:u w:val="single"/>
                <w:lang w:val="en-GB" w:eastAsia="nl-BE"/>
              </w:rPr>
              <w:t>erodrome operator:</w:t>
            </w:r>
          </w:p>
        </w:tc>
        <w:tc>
          <w:tcPr>
            <w:tcW w:w="7368" w:type="dxa"/>
            <w:gridSpan w:val="2"/>
            <w:tcBorders>
              <w:top w:val="nil"/>
              <w:left w:val="nil"/>
              <w:bottom w:val="nil"/>
              <w:right w:val="nil"/>
            </w:tcBorders>
            <w:shd w:val="clear" w:color="auto" w:fill="auto"/>
          </w:tcPr>
          <w:p w14:paraId="254C3359" w14:textId="77777777" w:rsidR="00E9515F" w:rsidRPr="006809C5" w:rsidRDefault="00E9515F" w:rsidP="00E855D2">
            <w:pPr>
              <w:spacing w:after="0" w:line="240" w:lineRule="auto"/>
              <w:rPr>
                <w:rFonts w:ascii="Calibri" w:eastAsia="Times New Roman" w:hAnsi="Calibri" w:cs="Times New Roman"/>
                <w:sz w:val="20"/>
                <w:szCs w:val="20"/>
                <w:lang w:eastAsia="nl-BE"/>
              </w:rPr>
            </w:pPr>
            <w:permStart w:id="1695424909" w:edGrp="everyone"/>
            <w:permEnd w:id="1695424909"/>
          </w:p>
        </w:tc>
      </w:tr>
      <w:tr w:rsidR="00B07C5F" w:rsidRPr="00993DAA" w14:paraId="254C335C" w14:textId="77777777" w:rsidTr="00B7350C">
        <w:trPr>
          <w:trHeight w:val="255"/>
        </w:trPr>
        <w:tc>
          <w:tcPr>
            <w:tcW w:w="9368" w:type="dxa"/>
            <w:gridSpan w:val="3"/>
            <w:tcBorders>
              <w:top w:val="nil"/>
              <w:left w:val="nil"/>
              <w:bottom w:val="nil"/>
              <w:right w:val="nil"/>
            </w:tcBorders>
            <w:shd w:val="clear" w:color="auto" w:fill="auto"/>
            <w:noWrap/>
          </w:tcPr>
          <w:p w14:paraId="254C335B" w14:textId="77777777" w:rsidR="00B07C5F" w:rsidRDefault="00B07C5F" w:rsidP="00E855D2">
            <w:pPr>
              <w:spacing w:after="0" w:line="240" w:lineRule="auto"/>
              <w:rPr>
                <w:rFonts w:ascii="Calibri" w:eastAsia="Times New Roman" w:hAnsi="Calibri" w:cs="Times New Roman"/>
                <w:sz w:val="20"/>
                <w:szCs w:val="20"/>
                <w:lang w:eastAsia="nl-BE"/>
              </w:rPr>
            </w:pPr>
          </w:p>
        </w:tc>
      </w:tr>
      <w:tr w:rsidR="00B07C5F" w:rsidRPr="00B07C5F" w14:paraId="254C335E" w14:textId="77777777" w:rsidTr="00B7350C">
        <w:trPr>
          <w:trHeight w:val="255"/>
        </w:trPr>
        <w:tc>
          <w:tcPr>
            <w:tcW w:w="9368" w:type="dxa"/>
            <w:gridSpan w:val="3"/>
            <w:tcBorders>
              <w:top w:val="nil"/>
              <w:left w:val="nil"/>
              <w:bottom w:val="nil"/>
              <w:right w:val="nil"/>
            </w:tcBorders>
            <w:shd w:val="clear" w:color="auto" w:fill="auto"/>
            <w:noWrap/>
          </w:tcPr>
          <w:p w14:paraId="254C335D" w14:textId="77777777" w:rsidR="00B07C5F" w:rsidRPr="00B07C5F" w:rsidRDefault="00B07C5F" w:rsidP="00E855D2">
            <w:pPr>
              <w:spacing w:after="0" w:line="240" w:lineRule="auto"/>
              <w:rPr>
                <w:rFonts w:ascii="Calibri" w:eastAsia="Times New Roman" w:hAnsi="Calibri" w:cs="Times New Roman"/>
                <w:b/>
                <w:sz w:val="20"/>
                <w:szCs w:val="20"/>
                <w:u w:val="single"/>
                <w:lang w:val="en-GB" w:eastAsia="nl-BE"/>
              </w:rPr>
            </w:pPr>
            <w:r w:rsidRPr="00B07C5F">
              <w:rPr>
                <w:rFonts w:ascii="Calibri" w:eastAsia="Times New Roman" w:hAnsi="Calibri" w:cs="Times New Roman"/>
                <w:b/>
                <w:sz w:val="20"/>
                <w:szCs w:val="20"/>
                <w:u w:val="single"/>
                <w:lang w:val="en-GB" w:eastAsia="nl-BE"/>
              </w:rPr>
              <w:t>Statements</w:t>
            </w:r>
            <w:r>
              <w:rPr>
                <w:rFonts w:ascii="Calibri" w:eastAsia="Times New Roman" w:hAnsi="Calibri" w:cs="Times New Roman"/>
                <w:b/>
                <w:sz w:val="20"/>
                <w:szCs w:val="20"/>
                <w:u w:val="single"/>
                <w:lang w:val="en-GB" w:eastAsia="nl-BE"/>
              </w:rPr>
              <w:t>:</w:t>
            </w:r>
          </w:p>
        </w:tc>
      </w:tr>
      <w:tr w:rsidR="00B07C5F" w:rsidRPr="00B07C5F" w14:paraId="254C3360" w14:textId="77777777" w:rsidTr="00B7350C">
        <w:trPr>
          <w:trHeight w:val="255"/>
        </w:trPr>
        <w:tc>
          <w:tcPr>
            <w:tcW w:w="9368" w:type="dxa"/>
            <w:gridSpan w:val="3"/>
            <w:tcBorders>
              <w:top w:val="nil"/>
              <w:left w:val="nil"/>
              <w:bottom w:val="nil"/>
              <w:right w:val="nil"/>
            </w:tcBorders>
            <w:shd w:val="clear" w:color="auto" w:fill="auto"/>
            <w:noWrap/>
          </w:tcPr>
          <w:p w14:paraId="254C335F" w14:textId="77777777" w:rsidR="00B07C5F" w:rsidRPr="00B07C5F" w:rsidRDefault="00B07C5F" w:rsidP="00E855D2">
            <w:pPr>
              <w:spacing w:after="0" w:line="240" w:lineRule="auto"/>
              <w:rPr>
                <w:rFonts w:ascii="Calibri" w:eastAsia="Times New Roman" w:hAnsi="Calibri" w:cs="Times New Roman"/>
                <w:i/>
                <w:sz w:val="20"/>
                <w:szCs w:val="20"/>
                <w:lang w:val="en-GB" w:eastAsia="nl-BE"/>
              </w:rPr>
            </w:pPr>
          </w:p>
        </w:tc>
      </w:tr>
      <w:tr w:rsidR="00B64841" w:rsidRPr="006809C5" w14:paraId="254C3362" w14:textId="77777777" w:rsidTr="00B7350C">
        <w:trPr>
          <w:trHeight w:val="255"/>
        </w:trPr>
        <w:tc>
          <w:tcPr>
            <w:tcW w:w="9368" w:type="dxa"/>
            <w:gridSpan w:val="3"/>
            <w:tcBorders>
              <w:top w:val="nil"/>
              <w:left w:val="nil"/>
              <w:bottom w:val="nil"/>
              <w:right w:val="nil"/>
            </w:tcBorders>
            <w:shd w:val="clear" w:color="auto" w:fill="auto"/>
            <w:noWrap/>
          </w:tcPr>
          <w:p w14:paraId="254C3361" w14:textId="77777777" w:rsidR="00B64841" w:rsidRPr="00B64841" w:rsidRDefault="00B64841" w:rsidP="00B64841">
            <w:pPr>
              <w:spacing w:after="0" w:line="240" w:lineRule="auto"/>
              <w:jc w:val="both"/>
              <w:rPr>
                <w:rFonts w:ascii="Calibri" w:eastAsia="Times New Roman" w:hAnsi="Calibri" w:cs="Times New Roman"/>
                <w:sz w:val="20"/>
                <w:szCs w:val="20"/>
                <w:lang w:val="en-GB" w:eastAsia="nl-BE"/>
              </w:rPr>
            </w:pPr>
            <w:r>
              <w:rPr>
                <w:rFonts w:ascii="Calibri" w:eastAsia="Times New Roman" w:hAnsi="Calibri" w:cs="Times New Roman"/>
                <w:sz w:val="20"/>
                <w:szCs w:val="20"/>
                <w:lang w:val="en-GB" w:eastAsia="nl-BE"/>
              </w:rPr>
              <w:t xml:space="preserve">The aerodrome operator is in compliance with ADR.OR.B.025 Demonstration of Compliance (a)(1) of the </w:t>
            </w:r>
            <w:r w:rsidRPr="00E20A61">
              <w:rPr>
                <w:rFonts w:ascii="Calibri" w:eastAsia="Times New Roman" w:hAnsi="Calibri" w:cs="Times New Roman"/>
                <w:sz w:val="20"/>
                <w:szCs w:val="20"/>
                <w:lang w:val="en-GB" w:eastAsia="nl-BE"/>
              </w:rPr>
              <w:t>Commision Regulation (EC) No 139/2014</w:t>
            </w:r>
            <w:r>
              <w:rPr>
                <w:rFonts w:ascii="Calibri" w:eastAsia="Times New Roman" w:hAnsi="Calibri" w:cs="Times New Roman"/>
                <w:sz w:val="20"/>
                <w:szCs w:val="20"/>
                <w:lang w:val="en-GB" w:eastAsia="nl-BE"/>
              </w:rPr>
              <w:t>.</w:t>
            </w:r>
          </w:p>
        </w:tc>
      </w:tr>
      <w:tr w:rsidR="00E20A61" w:rsidRPr="006809C5" w14:paraId="254C3364" w14:textId="77777777" w:rsidTr="00B7350C">
        <w:trPr>
          <w:trHeight w:val="255"/>
        </w:trPr>
        <w:tc>
          <w:tcPr>
            <w:tcW w:w="9368" w:type="dxa"/>
            <w:gridSpan w:val="3"/>
            <w:tcBorders>
              <w:top w:val="nil"/>
              <w:left w:val="nil"/>
              <w:bottom w:val="nil"/>
              <w:right w:val="nil"/>
            </w:tcBorders>
            <w:shd w:val="clear" w:color="auto" w:fill="auto"/>
            <w:noWrap/>
          </w:tcPr>
          <w:p w14:paraId="254C3363" w14:textId="77777777" w:rsidR="00E20A61" w:rsidRPr="00C037DC" w:rsidRDefault="00E20A61" w:rsidP="00E855D2">
            <w:pPr>
              <w:spacing w:after="0" w:line="240" w:lineRule="auto"/>
              <w:rPr>
                <w:rFonts w:ascii="Calibri" w:eastAsia="Times New Roman" w:hAnsi="Calibri" w:cs="Times New Roman"/>
                <w:i/>
                <w:sz w:val="20"/>
                <w:szCs w:val="20"/>
                <w:lang w:val="en-GB" w:eastAsia="nl-BE"/>
              </w:rPr>
            </w:pPr>
          </w:p>
        </w:tc>
      </w:tr>
      <w:tr w:rsidR="00E20A61" w:rsidRPr="00B64841" w14:paraId="254C3366" w14:textId="77777777" w:rsidTr="00B7350C">
        <w:trPr>
          <w:trHeight w:val="255"/>
        </w:trPr>
        <w:tc>
          <w:tcPr>
            <w:tcW w:w="9368" w:type="dxa"/>
            <w:gridSpan w:val="3"/>
            <w:tcBorders>
              <w:top w:val="nil"/>
              <w:left w:val="nil"/>
              <w:bottom w:val="nil"/>
              <w:right w:val="nil"/>
            </w:tcBorders>
            <w:shd w:val="clear" w:color="auto" w:fill="auto"/>
            <w:noWrap/>
          </w:tcPr>
          <w:p w14:paraId="254C3365" w14:textId="1520A863" w:rsidR="00E20A61" w:rsidRPr="00B64841" w:rsidRDefault="00B64841" w:rsidP="00B64841">
            <w:pPr>
              <w:spacing w:after="0" w:line="240" w:lineRule="auto"/>
              <w:jc w:val="both"/>
              <w:rPr>
                <w:rFonts w:ascii="Calibri" w:eastAsia="Times New Roman" w:hAnsi="Calibri" w:cs="Times New Roman"/>
                <w:sz w:val="20"/>
                <w:szCs w:val="20"/>
                <w:lang w:val="en-GB" w:eastAsia="nl-BE"/>
              </w:rPr>
            </w:pPr>
            <w:r>
              <w:rPr>
                <w:rFonts w:ascii="Calibri" w:eastAsia="Times New Roman" w:hAnsi="Calibri" w:cs="Times New Roman"/>
                <w:sz w:val="20"/>
                <w:szCs w:val="20"/>
                <w:lang w:val="en-GB" w:eastAsia="nl-BE"/>
              </w:rPr>
              <w:t xml:space="preserve">The certification basis is complied with, and the aerodrome, as well as its obstacle limitation and protection surfaces, and other areas associated with the aerodrome, have no features or characteristics making it unsafe for operation. </w:t>
            </w:r>
            <w:r w:rsidRPr="005426B4">
              <w:rPr>
                <w:rFonts w:ascii="Calibri" w:eastAsia="Times New Roman" w:hAnsi="Calibri" w:cs="Times New Roman"/>
                <w:strike/>
                <w:sz w:val="20"/>
                <w:szCs w:val="20"/>
                <w:lang w:val="en-GB" w:eastAsia="nl-BE"/>
              </w:rPr>
              <w:t xml:space="preserve">The flight procedures of the aerodrome </w:t>
            </w:r>
            <w:r w:rsidR="0034159F" w:rsidRPr="005426B4">
              <w:rPr>
                <w:rFonts w:ascii="Calibri" w:eastAsia="Times New Roman" w:hAnsi="Calibri" w:cs="Times New Roman"/>
                <w:strike/>
                <w:sz w:val="20"/>
                <w:szCs w:val="20"/>
                <w:lang w:val="en-GB" w:eastAsia="nl-BE"/>
              </w:rPr>
              <w:t>have been approved</w:t>
            </w:r>
            <w:r w:rsidR="005426B4" w:rsidRPr="005426B4">
              <w:rPr>
                <w:rFonts w:ascii="Calibri" w:eastAsia="Times New Roman" w:hAnsi="Calibri" w:cs="Times New Roman"/>
                <w:strike/>
                <w:sz w:val="20"/>
                <w:szCs w:val="20"/>
                <w:lang w:val="en-GB" w:eastAsia="nl-BE"/>
              </w:rPr>
              <w:t>.</w:t>
            </w:r>
            <w:r w:rsidR="005426B4">
              <w:rPr>
                <w:rFonts w:ascii="Calibri" w:eastAsia="Times New Roman" w:hAnsi="Calibri" w:cs="Times New Roman"/>
                <w:sz w:val="20"/>
                <w:szCs w:val="20"/>
                <w:lang w:val="en-GB" w:eastAsia="nl-BE"/>
              </w:rPr>
              <w:t xml:space="preserve"> </w:t>
            </w:r>
            <w:r w:rsidR="005426B4" w:rsidRPr="00660C70">
              <w:rPr>
                <w:rFonts w:ascii="Calibri" w:eastAsia="Times New Roman" w:hAnsi="Calibri" w:cs="Times New Roman"/>
                <w:color w:val="FF0000"/>
                <w:sz w:val="20"/>
                <w:szCs w:val="20"/>
                <w:lang w:val="en-GB" w:eastAsia="nl-BE"/>
              </w:rPr>
              <w:t>T</w:t>
            </w:r>
            <w:r w:rsidR="005426B4" w:rsidRPr="00660C70">
              <w:rPr>
                <w:rFonts w:ascii="Calibri" w:eastAsia="Times New Roman" w:hAnsi="Calibri" w:cs="Times New Roman"/>
                <w:color w:val="FF0000"/>
                <w:sz w:val="20"/>
                <w:szCs w:val="20"/>
                <w:lang w:val="en-GB" w:eastAsia="nl-BE"/>
              </w:rPr>
              <w:t>he flight procedures of the aerodrome and the associated changes thereto, have been established in accordance with Commission Implementing Regulation (EU) 2017/373</w:t>
            </w:r>
            <w:r w:rsidR="0034159F" w:rsidRPr="00660C70">
              <w:rPr>
                <w:rFonts w:ascii="Calibri" w:eastAsia="Times New Roman" w:hAnsi="Calibri" w:cs="Times New Roman"/>
                <w:color w:val="FF0000"/>
                <w:sz w:val="20"/>
                <w:szCs w:val="20"/>
                <w:lang w:val="en-GB" w:eastAsia="nl-BE"/>
              </w:rPr>
              <w:t>.</w:t>
            </w:r>
          </w:p>
        </w:tc>
      </w:tr>
      <w:tr w:rsidR="00E20A61" w:rsidRPr="00B64841" w14:paraId="254C3368" w14:textId="77777777" w:rsidTr="00B7350C">
        <w:trPr>
          <w:trHeight w:val="255"/>
        </w:trPr>
        <w:tc>
          <w:tcPr>
            <w:tcW w:w="9368" w:type="dxa"/>
            <w:gridSpan w:val="3"/>
            <w:tcBorders>
              <w:top w:val="nil"/>
              <w:left w:val="nil"/>
              <w:bottom w:val="nil"/>
              <w:right w:val="nil"/>
            </w:tcBorders>
            <w:shd w:val="clear" w:color="auto" w:fill="auto"/>
            <w:noWrap/>
          </w:tcPr>
          <w:p w14:paraId="254C3367" w14:textId="77777777" w:rsidR="00E20A61" w:rsidRPr="00C037DC" w:rsidRDefault="00E20A61" w:rsidP="00E855D2">
            <w:pPr>
              <w:spacing w:after="0" w:line="240" w:lineRule="auto"/>
              <w:rPr>
                <w:rFonts w:ascii="Calibri" w:eastAsia="Times New Roman" w:hAnsi="Calibri" w:cs="Times New Roman"/>
                <w:i/>
                <w:sz w:val="20"/>
                <w:szCs w:val="20"/>
                <w:lang w:val="en-GB" w:eastAsia="nl-BE"/>
              </w:rPr>
            </w:pPr>
          </w:p>
        </w:tc>
      </w:tr>
      <w:tr w:rsidR="00E20A61" w:rsidRPr="006809C5" w14:paraId="254C336A" w14:textId="77777777" w:rsidTr="00B7350C">
        <w:trPr>
          <w:trHeight w:val="255"/>
        </w:trPr>
        <w:tc>
          <w:tcPr>
            <w:tcW w:w="9368" w:type="dxa"/>
            <w:gridSpan w:val="3"/>
            <w:tcBorders>
              <w:top w:val="nil"/>
              <w:left w:val="nil"/>
              <w:bottom w:val="nil"/>
              <w:right w:val="nil"/>
            </w:tcBorders>
            <w:shd w:val="clear" w:color="auto" w:fill="auto"/>
            <w:noWrap/>
          </w:tcPr>
          <w:p w14:paraId="254C3369" w14:textId="77777777" w:rsidR="00E20A61" w:rsidRPr="00E20A61" w:rsidRDefault="00B64841" w:rsidP="00B64841">
            <w:pPr>
              <w:spacing w:after="0" w:line="240" w:lineRule="auto"/>
              <w:jc w:val="both"/>
              <w:rPr>
                <w:rFonts w:ascii="Calibri" w:eastAsia="Times New Roman" w:hAnsi="Calibri" w:cs="Times New Roman"/>
                <w:sz w:val="20"/>
                <w:szCs w:val="20"/>
                <w:lang w:val="en-GB" w:eastAsia="nl-BE"/>
              </w:rPr>
            </w:pPr>
            <w:r>
              <w:rPr>
                <w:rFonts w:ascii="Calibri" w:eastAsia="Times New Roman" w:hAnsi="Calibri" w:cs="Times New Roman"/>
                <w:sz w:val="20"/>
                <w:szCs w:val="20"/>
                <w:lang w:val="en-GB" w:eastAsia="nl-BE"/>
              </w:rPr>
              <w:t xml:space="preserve">All personnel are qualified, competent, and trained in accordance with the applicable requirements. </w:t>
            </w:r>
          </w:p>
        </w:tc>
      </w:tr>
      <w:tr w:rsidR="00E20A61" w:rsidRPr="006809C5" w14:paraId="254C336C" w14:textId="77777777" w:rsidTr="00B7350C">
        <w:trPr>
          <w:trHeight w:val="255"/>
        </w:trPr>
        <w:tc>
          <w:tcPr>
            <w:tcW w:w="9368" w:type="dxa"/>
            <w:gridSpan w:val="3"/>
            <w:tcBorders>
              <w:top w:val="nil"/>
              <w:left w:val="nil"/>
              <w:bottom w:val="nil"/>
              <w:right w:val="nil"/>
            </w:tcBorders>
            <w:shd w:val="clear" w:color="auto" w:fill="auto"/>
            <w:noWrap/>
          </w:tcPr>
          <w:p w14:paraId="254C336B" w14:textId="77777777" w:rsidR="00E20A61" w:rsidRPr="00C037DC" w:rsidRDefault="00E20A61" w:rsidP="00E855D2">
            <w:pPr>
              <w:spacing w:after="0" w:line="240" w:lineRule="auto"/>
              <w:rPr>
                <w:rFonts w:ascii="Calibri" w:eastAsia="Times New Roman" w:hAnsi="Calibri" w:cs="Times New Roman"/>
                <w:i/>
                <w:sz w:val="20"/>
                <w:szCs w:val="20"/>
                <w:lang w:val="en-GB" w:eastAsia="nl-BE"/>
              </w:rPr>
            </w:pPr>
          </w:p>
        </w:tc>
      </w:tr>
      <w:tr w:rsidR="00E20A61" w:rsidRPr="006809C5" w14:paraId="254C336E" w14:textId="77777777" w:rsidTr="00B7350C">
        <w:trPr>
          <w:trHeight w:val="255"/>
        </w:trPr>
        <w:tc>
          <w:tcPr>
            <w:tcW w:w="9368" w:type="dxa"/>
            <w:gridSpan w:val="3"/>
            <w:tcBorders>
              <w:top w:val="nil"/>
              <w:left w:val="nil"/>
              <w:bottom w:val="nil"/>
              <w:right w:val="nil"/>
            </w:tcBorders>
            <w:shd w:val="clear" w:color="auto" w:fill="auto"/>
            <w:noWrap/>
          </w:tcPr>
          <w:p w14:paraId="254C336D" w14:textId="77777777" w:rsidR="00E20A61" w:rsidRPr="00E20A61" w:rsidRDefault="00E20A61" w:rsidP="00B64841">
            <w:pPr>
              <w:spacing w:after="0" w:line="240" w:lineRule="auto"/>
              <w:jc w:val="both"/>
              <w:rPr>
                <w:rFonts w:ascii="Calibri" w:eastAsia="Times New Roman" w:hAnsi="Calibri" w:cs="Times New Roman"/>
                <w:sz w:val="20"/>
                <w:szCs w:val="20"/>
                <w:lang w:val="en-GB" w:eastAsia="nl-BE"/>
              </w:rPr>
            </w:pPr>
            <w:r>
              <w:rPr>
                <w:rFonts w:ascii="Calibri" w:eastAsia="Times New Roman" w:hAnsi="Calibri" w:cs="Times New Roman"/>
                <w:sz w:val="20"/>
                <w:szCs w:val="20"/>
                <w:lang w:val="en-GB" w:eastAsia="nl-BE"/>
              </w:rPr>
              <w:t xml:space="preserve">The management system documentation, including the aerodrome manual, comply with the applicable requirements set out in Part-ADR.OR and Part-ADR.OPS. </w:t>
            </w:r>
          </w:p>
        </w:tc>
      </w:tr>
      <w:tr w:rsidR="00E20A61" w:rsidRPr="006809C5" w14:paraId="254C3370" w14:textId="77777777" w:rsidTr="00B7350C">
        <w:trPr>
          <w:trHeight w:val="255"/>
        </w:trPr>
        <w:tc>
          <w:tcPr>
            <w:tcW w:w="9368" w:type="dxa"/>
            <w:gridSpan w:val="3"/>
            <w:tcBorders>
              <w:top w:val="nil"/>
              <w:left w:val="nil"/>
              <w:bottom w:val="nil"/>
              <w:right w:val="nil"/>
            </w:tcBorders>
            <w:shd w:val="clear" w:color="auto" w:fill="auto"/>
            <w:noWrap/>
          </w:tcPr>
          <w:p w14:paraId="254C336F" w14:textId="77777777" w:rsidR="00E20A61" w:rsidRPr="00C037DC" w:rsidRDefault="00E20A61" w:rsidP="00E855D2">
            <w:pPr>
              <w:spacing w:after="0" w:line="240" w:lineRule="auto"/>
              <w:rPr>
                <w:rFonts w:ascii="Calibri" w:eastAsia="Times New Roman" w:hAnsi="Calibri" w:cs="Times New Roman"/>
                <w:i/>
                <w:sz w:val="20"/>
                <w:szCs w:val="20"/>
                <w:lang w:val="en-GB" w:eastAsia="nl-BE"/>
              </w:rPr>
            </w:pPr>
          </w:p>
        </w:tc>
      </w:tr>
      <w:tr w:rsidR="00E20A61" w:rsidRPr="006809C5" w14:paraId="254C3372" w14:textId="77777777" w:rsidTr="00B7350C">
        <w:trPr>
          <w:trHeight w:val="255"/>
        </w:trPr>
        <w:tc>
          <w:tcPr>
            <w:tcW w:w="9368" w:type="dxa"/>
            <w:gridSpan w:val="3"/>
            <w:tcBorders>
              <w:top w:val="nil"/>
              <w:left w:val="nil"/>
              <w:bottom w:val="nil"/>
              <w:right w:val="nil"/>
            </w:tcBorders>
            <w:shd w:val="clear" w:color="auto" w:fill="auto"/>
            <w:noWrap/>
          </w:tcPr>
          <w:p w14:paraId="254C3371" w14:textId="77777777" w:rsidR="00E20A61" w:rsidRPr="00E20A61" w:rsidRDefault="00E20A61" w:rsidP="00E20A61">
            <w:pPr>
              <w:spacing w:after="0" w:line="240" w:lineRule="auto"/>
              <w:jc w:val="both"/>
              <w:rPr>
                <w:rFonts w:ascii="Calibri" w:eastAsia="Times New Roman" w:hAnsi="Calibri" w:cs="Times New Roman"/>
                <w:sz w:val="20"/>
                <w:szCs w:val="20"/>
                <w:lang w:val="en-GB" w:eastAsia="nl-BE"/>
              </w:rPr>
            </w:pPr>
            <w:r w:rsidRPr="00E20A61">
              <w:rPr>
                <w:rFonts w:ascii="Calibri" w:eastAsia="Times New Roman" w:hAnsi="Calibri" w:cs="Times New Roman"/>
                <w:sz w:val="20"/>
                <w:szCs w:val="20"/>
                <w:lang w:val="en-GB" w:eastAsia="nl-BE"/>
              </w:rPr>
              <w:t xml:space="preserve">The operation and maintenance of the aerodrome will be carried out in accordance with the requirements of Regulation (EC) No 216/2008 and its Implementing Rules, the terms of the certificate, and the procedures and instructions specified in the aerodrome manual. </w:t>
            </w:r>
          </w:p>
        </w:tc>
      </w:tr>
      <w:tr w:rsidR="00E20A61" w:rsidRPr="006809C5" w14:paraId="254C3374" w14:textId="77777777" w:rsidTr="00B7350C">
        <w:trPr>
          <w:trHeight w:val="255"/>
        </w:trPr>
        <w:tc>
          <w:tcPr>
            <w:tcW w:w="9368" w:type="dxa"/>
            <w:gridSpan w:val="3"/>
            <w:tcBorders>
              <w:top w:val="nil"/>
              <w:left w:val="nil"/>
              <w:bottom w:val="nil"/>
              <w:right w:val="nil"/>
            </w:tcBorders>
            <w:shd w:val="clear" w:color="auto" w:fill="auto"/>
            <w:noWrap/>
          </w:tcPr>
          <w:p w14:paraId="254C3373" w14:textId="77777777" w:rsidR="00E20A61" w:rsidRPr="00C037DC" w:rsidRDefault="00E20A61" w:rsidP="00E855D2">
            <w:pPr>
              <w:spacing w:after="0" w:line="240" w:lineRule="auto"/>
              <w:rPr>
                <w:rFonts w:ascii="Calibri" w:eastAsia="Times New Roman" w:hAnsi="Calibri" w:cs="Times New Roman"/>
                <w:i/>
                <w:sz w:val="20"/>
                <w:szCs w:val="20"/>
                <w:lang w:val="en-GB" w:eastAsia="nl-BE"/>
              </w:rPr>
            </w:pPr>
          </w:p>
        </w:tc>
      </w:tr>
      <w:tr w:rsidR="00E20A61" w:rsidRPr="006809C5" w14:paraId="254C3376" w14:textId="77777777" w:rsidTr="00B7350C">
        <w:trPr>
          <w:trHeight w:val="255"/>
        </w:trPr>
        <w:tc>
          <w:tcPr>
            <w:tcW w:w="9368" w:type="dxa"/>
            <w:gridSpan w:val="3"/>
            <w:tcBorders>
              <w:top w:val="nil"/>
              <w:left w:val="nil"/>
              <w:bottom w:val="nil"/>
              <w:right w:val="nil"/>
            </w:tcBorders>
            <w:shd w:val="clear" w:color="auto" w:fill="auto"/>
            <w:noWrap/>
          </w:tcPr>
          <w:p w14:paraId="254C3375" w14:textId="77777777" w:rsidR="00E20A61" w:rsidRPr="00E20A61" w:rsidRDefault="00E20A61" w:rsidP="00E20A61">
            <w:pPr>
              <w:spacing w:after="0" w:line="240" w:lineRule="auto"/>
              <w:jc w:val="both"/>
              <w:rPr>
                <w:rFonts w:ascii="Calibri" w:eastAsia="Times New Roman" w:hAnsi="Calibri" w:cs="Times New Roman"/>
                <w:sz w:val="20"/>
                <w:szCs w:val="20"/>
                <w:lang w:val="en-GB" w:eastAsia="nl-BE"/>
              </w:rPr>
            </w:pPr>
            <w:r>
              <w:rPr>
                <w:rFonts w:ascii="Calibri" w:eastAsia="Times New Roman" w:hAnsi="Calibri" w:cs="Times New Roman"/>
                <w:sz w:val="20"/>
                <w:szCs w:val="20"/>
                <w:lang w:val="en-GB" w:eastAsia="nl-BE"/>
              </w:rPr>
              <w:t xml:space="preserve">The aerodrome operator declares that the information disclosed in this declaration is correct. </w:t>
            </w:r>
          </w:p>
        </w:tc>
      </w:tr>
      <w:tr w:rsidR="00E20A61" w:rsidRPr="006809C5" w14:paraId="254C3378" w14:textId="77777777" w:rsidTr="00B7350C">
        <w:trPr>
          <w:trHeight w:val="255"/>
        </w:trPr>
        <w:tc>
          <w:tcPr>
            <w:tcW w:w="9368" w:type="dxa"/>
            <w:gridSpan w:val="3"/>
            <w:tcBorders>
              <w:top w:val="nil"/>
              <w:left w:val="nil"/>
              <w:bottom w:val="nil"/>
              <w:right w:val="nil"/>
            </w:tcBorders>
            <w:shd w:val="clear" w:color="auto" w:fill="auto"/>
            <w:noWrap/>
          </w:tcPr>
          <w:p w14:paraId="254C3377" w14:textId="77777777" w:rsidR="00E20A61" w:rsidRPr="00C037DC" w:rsidRDefault="00E20A61" w:rsidP="00E20A61">
            <w:pPr>
              <w:spacing w:after="0" w:line="240" w:lineRule="auto"/>
              <w:jc w:val="both"/>
              <w:rPr>
                <w:rFonts w:ascii="Calibri" w:eastAsia="Times New Roman" w:hAnsi="Calibri" w:cs="Times New Roman"/>
                <w:i/>
                <w:sz w:val="20"/>
                <w:szCs w:val="20"/>
                <w:lang w:val="en-GB" w:eastAsia="nl-BE"/>
              </w:rPr>
            </w:pPr>
          </w:p>
        </w:tc>
      </w:tr>
      <w:tr w:rsidR="00B64841" w:rsidRPr="006809C5" w14:paraId="254C337A" w14:textId="77777777" w:rsidTr="00B7350C">
        <w:trPr>
          <w:trHeight w:val="255"/>
        </w:trPr>
        <w:tc>
          <w:tcPr>
            <w:tcW w:w="9368" w:type="dxa"/>
            <w:gridSpan w:val="3"/>
            <w:tcBorders>
              <w:top w:val="nil"/>
              <w:left w:val="nil"/>
              <w:bottom w:val="nil"/>
              <w:right w:val="nil"/>
            </w:tcBorders>
            <w:shd w:val="clear" w:color="auto" w:fill="auto"/>
            <w:noWrap/>
          </w:tcPr>
          <w:p w14:paraId="254C3379" w14:textId="77777777" w:rsidR="00B64841" w:rsidRPr="00C037DC" w:rsidRDefault="00B64841" w:rsidP="00E20A61">
            <w:pPr>
              <w:spacing w:after="0" w:line="240" w:lineRule="auto"/>
              <w:jc w:val="both"/>
              <w:rPr>
                <w:rFonts w:ascii="Calibri" w:eastAsia="Times New Roman" w:hAnsi="Calibri" w:cs="Times New Roman"/>
                <w:i/>
                <w:sz w:val="20"/>
                <w:szCs w:val="20"/>
                <w:lang w:val="en-GB" w:eastAsia="nl-BE"/>
              </w:rPr>
            </w:pPr>
          </w:p>
        </w:tc>
      </w:tr>
      <w:tr w:rsidR="00562717" w:rsidRPr="00C037DC" w14:paraId="254C337E" w14:textId="77777777" w:rsidTr="00B7350C">
        <w:trPr>
          <w:trHeight w:val="255"/>
        </w:trPr>
        <w:tc>
          <w:tcPr>
            <w:tcW w:w="2000" w:type="dxa"/>
            <w:tcBorders>
              <w:top w:val="nil"/>
              <w:left w:val="nil"/>
              <w:bottom w:val="nil"/>
              <w:right w:val="nil"/>
            </w:tcBorders>
            <w:shd w:val="clear" w:color="auto" w:fill="auto"/>
            <w:noWrap/>
          </w:tcPr>
          <w:p w14:paraId="254C337B"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r w:rsidRPr="00A87BFC">
              <w:rPr>
                <w:rFonts w:ascii="Calibri" w:eastAsia="Times New Roman" w:hAnsi="Calibri" w:cs="Times New Roman"/>
                <w:color w:val="000000"/>
                <w:sz w:val="20"/>
                <w:szCs w:val="20"/>
                <w:lang w:eastAsia="nl-BE"/>
              </w:rPr>
              <w:t>Accountable Manager:</w:t>
            </w:r>
          </w:p>
        </w:tc>
        <w:tc>
          <w:tcPr>
            <w:tcW w:w="1559" w:type="dxa"/>
            <w:tcBorders>
              <w:top w:val="nil"/>
              <w:left w:val="nil"/>
              <w:bottom w:val="nil"/>
              <w:right w:val="nil"/>
            </w:tcBorders>
            <w:shd w:val="clear" w:color="auto" w:fill="auto"/>
          </w:tcPr>
          <w:p w14:paraId="254C337C" w14:textId="77777777" w:rsidR="00562717" w:rsidRPr="00805EB5" w:rsidRDefault="00562717" w:rsidP="008C40EE">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name:</w:t>
            </w:r>
          </w:p>
        </w:tc>
        <w:tc>
          <w:tcPr>
            <w:tcW w:w="5809" w:type="dxa"/>
            <w:tcBorders>
              <w:top w:val="nil"/>
              <w:left w:val="nil"/>
              <w:bottom w:val="nil"/>
              <w:right w:val="nil"/>
            </w:tcBorders>
            <w:shd w:val="clear" w:color="auto" w:fill="auto"/>
          </w:tcPr>
          <w:p w14:paraId="254C337D" w14:textId="77777777" w:rsidR="00562717" w:rsidRPr="00805EB5" w:rsidRDefault="00562717" w:rsidP="008C40EE">
            <w:pPr>
              <w:spacing w:after="0" w:line="240" w:lineRule="auto"/>
              <w:rPr>
                <w:rFonts w:ascii="Calibri" w:eastAsia="Times New Roman" w:hAnsi="Calibri" w:cs="Times New Roman"/>
                <w:color w:val="000000"/>
                <w:sz w:val="20"/>
                <w:szCs w:val="20"/>
                <w:lang w:eastAsia="nl-BE"/>
              </w:rPr>
            </w:pPr>
            <w:permStart w:id="1156190330" w:edGrp="everyone"/>
            <w:permEnd w:id="1156190330"/>
          </w:p>
        </w:tc>
      </w:tr>
      <w:tr w:rsidR="00562717" w:rsidRPr="00C037DC" w14:paraId="254C3382" w14:textId="77777777" w:rsidTr="00B7350C">
        <w:trPr>
          <w:trHeight w:val="255"/>
        </w:trPr>
        <w:tc>
          <w:tcPr>
            <w:tcW w:w="2000" w:type="dxa"/>
            <w:tcBorders>
              <w:top w:val="nil"/>
              <w:left w:val="nil"/>
              <w:bottom w:val="nil"/>
              <w:right w:val="nil"/>
            </w:tcBorders>
            <w:shd w:val="clear" w:color="auto" w:fill="auto"/>
            <w:noWrap/>
          </w:tcPr>
          <w:p w14:paraId="254C337F"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14:paraId="254C3380"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5809" w:type="dxa"/>
            <w:tcBorders>
              <w:top w:val="nil"/>
              <w:left w:val="nil"/>
              <w:bottom w:val="nil"/>
              <w:right w:val="nil"/>
            </w:tcBorders>
            <w:shd w:val="clear" w:color="auto" w:fill="auto"/>
            <w:vAlign w:val="center"/>
          </w:tcPr>
          <w:p w14:paraId="254C3381"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p>
        </w:tc>
      </w:tr>
      <w:tr w:rsidR="00562717" w:rsidRPr="00C037DC" w14:paraId="254C3386" w14:textId="77777777" w:rsidTr="00B7350C">
        <w:trPr>
          <w:trHeight w:val="255"/>
        </w:trPr>
        <w:tc>
          <w:tcPr>
            <w:tcW w:w="2000" w:type="dxa"/>
            <w:tcBorders>
              <w:top w:val="nil"/>
              <w:left w:val="nil"/>
              <w:bottom w:val="nil"/>
              <w:right w:val="nil"/>
            </w:tcBorders>
            <w:shd w:val="clear" w:color="auto" w:fill="auto"/>
            <w:noWrap/>
          </w:tcPr>
          <w:p w14:paraId="254C3383"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14:paraId="254C3384"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r>
              <w:rPr>
                <w:rFonts w:ascii="Calibri" w:eastAsia="Times New Roman" w:hAnsi="Calibri" w:cs="Times New Roman"/>
                <w:color w:val="000000"/>
                <w:sz w:val="20"/>
                <w:szCs w:val="20"/>
                <w:lang w:eastAsia="nl-BE"/>
              </w:rPr>
              <w:t>date:</w:t>
            </w:r>
          </w:p>
        </w:tc>
        <w:tc>
          <w:tcPr>
            <w:tcW w:w="5809" w:type="dxa"/>
            <w:tcBorders>
              <w:top w:val="nil"/>
              <w:left w:val="nil"/>
              <w:bottom w:val="nil"/>
              <w:right w:val="nil"/>
            </w:tcBorders>
            <w:shd w:val="clear" w:color="auto" w:fill="auto"/>
          </w:tcPr>
          <w:p w14:paraId="254C3385" w14:textId="77777777" w:rsidR="00562717" w:rsidRPr="00AD096A" w:rsidRDefault="00562717" w:rsidP="008C40EE">
            <w:pPr>
              <w:spacing w:after="0" w:line="240" w:lineRule="auto"/>
              <w:rPr>
                <w:rFonts w:ascii="Calibri" w:eastAsia="Times New Roman" w:hAnsi="Calibri" w:cs="Times New Roman"/>
                <w:sz w:val="20"/>
                <w:szCs w:val="20"/>
                <w:lang w:val="en-GB" w:eastAsia="nl-BE"/>
              </w:rPr>
            </w:pPr>
            <w:permStart w:id="402133293" w:edGrp="everyone"/>
            <w:proofErr w:type="spellStart"/>
            <w:r w:rsidRPr="00AD096A">
              <w:rPr>
                <w:rFonts w:ascii="Calibri" w:eastAsia="Times New Roman" w:hAnsi="Calibri" w:cs="Times New Roman"/>
                <w:iCs/>
                <w:color w:val="000000"/>
                <w:sz w:val="20"/>
                <w:szCs w:val="20"/>
                <w:lang w:eastAsia="nl-BE"/>
              </w:rPr>
              <w:t>dd</w:t>
            </w:r>
            <w:permEnd w:id="402133293"/>
            <w:proofErr w:type="spellEnd"/>
            <w:r w:rsidRPr="00AD096A">
              <w:rPr>
                <w:rFonts w:ascii="Calibri" w:eastAsia="Times New Roman" w:hAnsi="Calibri" w:cs="Times New Roman"/>
                <w:iCs/>
                <w:color w:val="000000"/>
                <w:sz w:val="20"/>
                <w:szCs w:val="20"/>
                <w:lang w:eastAsia="nl-BE"/>
              </w:rPr>
              <w:t>/</w:t>
            </w:r>
            <w:permStart w:id="666118904" w:edGrp="everyone"/>
            <w:r w:rsidRPr="00AD096A">
              <w:rPr>
                <w:rFonts w:ascii="Calibri" w:eastAsia="Times New Roman" w:hAnsi="Calibri" w:cs="Times New Roman"/>
                <w:iCs/>
                <w:color w:val="000000"/>
                <w:sz w:val="20"/>
                <w:szCs w:val="20"/>
                <w:lang w:eastAsia="nl-BE"/>
              </w:rPr>
              <w:t>mm</w:t>
            </w:r>
            <w:permEnd w:id="666118904"/>
            <w:r w:rsidRPr="00AD096A">
              <w:rPr>
                <w:rFonts w:ascii="Calibri" w:eastAsia="Times New Roman" w:hAnsi="Calibri" w:cs="Times New Roman"/>
                <w:iCs/>
                <w:color w:val="000000"/>
                <w:sz w:val="20"/>
                <w:szCs w:val="20"/>
                <w:lang w:eastAsia="nl-BE"/>
              </w:rPr>
              <w:t>/</w:t>
            </w:r>
            <w:permStart w:id="823095531" w:edGrp="everyone"/>
            <w:proofErr w:type="spellStart"/>
            <w:r w:rsidRPr="00AD096A">
              <w:rPr>
                <w:rFonts w:ascii="Calibri" w:eastAsia="Times New Roman" w:hAnsi="Calibri" w:cs="Times New Roman"/>
                <w:iCs/>
                <w:color w:val="000000"/>
                <w:sz w:val="20"/>
                <w:szCs w:val="20"/>
                <w:lang w:eastAsia="nl-BE"/>
              </w:rPr>
              <w:t>yyyy</w:t>
            </w:r>
            <w:permEnd w:id="823095531"/>
            <w:proofErr w:type="spellEnd"/>
          </w:p>
        </w:tc>
      </w:tr>
      <w:tr w:rsidR="00562717" w:rsidRPr="00C037DC" w14:paraId="254C338A" w14:textId="77777777" w:rsidTr="00B7350C">
        <w:trPr>
          <w:trHeight w:val="255"/>
        </w:trPr>
        <w:tc>
          <w:tcPr>
            <w:tcW w:w="2000" w:type="dxa"/>
            <w:tcBorders>
              <w:top w:val="nil"/>
              <w:left w:val="nil"/>
              <w:bottom w:val="nil"/>
              <w:right w:val="nil"/>
            </w:tcBorders>
            <w:shd w:val="clear" w:color="auto" w:fill="auto"/>
            <w:noWrap/>
          </w:tcPr>
          <w:p w14:paraId="254C3387"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14:paraId="254C3388"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5809" w:type="dxa"/>
            <w:tcBorders>
              <w:top w:val="nil"/>
              <w:left w:val="nil"/>
              <w:bottom w:val="nil"/>
              <w:right w:val="nil"/>
            </w:tcBorders>
            <w:shd w:val="clear" w:color="auto" w:fill="auto"/>
            <w:vAlign w:val="center"/>
          </w:tcPr>
          <w:p w14:paraId="254C3389"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p>
        </w:tc>
      </w:tr>
      <w:tr w:rsidR="00562717" w:rsidRPr="00C037DC" w14:paraId="254C338E" w14:textId="77777777" w:rsidTr="00B7350C">
        <w:trPr>
          <w:trHeight w:val="255"/>
        </w:trPr>
        <w:tc>
          <w:tcPr>
            <w:tcW w:w="2000" w:type="dxa"/>
            <w:tcBorders>
              <w:top w:val="nil"/>
              <w:left w:val="nil"/>
              <w:bottom w:val="nil"/>
              <w:right w:val="nil"/>
            </w:tcBorders>
            <w:shd w:val="clear" w:color="auto" w:fill="auto"/>
            <w:noWrap/>
          </w:tcPr>
          <w:p w14:paraId="254C338B"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14:paraId="254C338C" w14:textId="77777777" w:rsidR="00562717" w:rsidRPr="00805EB5" w:rsidRDefault="00562717" w:rsidP="008C40EE">
            <w:pPr>
              <w:spacing w:after="0" w:line="240" w:lineRule="auto"/>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signature:</w:t>
            </w:r>
          </w:p>
        </w:tc>
        <w:tc>
          <w:tcPr>
            <w:tcW w:w="5809" w:type="dxa"/>
            <w:tcBorders>
              <w:top w:val="nil"/>
              <w:left w:val="nil"/>
              <w:bottom w:val="nil"/>
              <w:right w:val="nil"/>
            </w:tcBorders>
            <w:shd w:val="clear" w:color="auto" w:fill="auto"/>
          </w:tcPr>
          <w:p w14:paraId="254C338D" w14:textId="77777777" w:rsidR="00562717" w:rsidRPr="00805EB5" w:rsidRDefault="00562717" w:rsidP="008C40EE">
            <w:pPr>
              <w:spacing w:after="0" w:line="240" w:lineRule="auto"/>
              <w:rPr>
                <w:rFonts w:ascii="Calibri" w:eastAsia="Times New Roman" w:hAnsi="Calibri" w:cs="Times New Roman"/>
                <w:color w:val="000000"/>
                <w:sz w:val="20"/>
                <w:szCs w:val="20"/>
                <w:lang w:eastAsia="nl-BE"/>
              </w:rPr>
            </w:pPr>
            <w:permStart w:id="2028487090" w:edGrp="everyone"/>
            <w:permEnd w:id="2028487090"/>
          </w:p>
        </w:tc>
      </w:tr>
      <w:tr w:rsidR="00562717" w:rsidRPr="00C037DC" w14:paraId="254C3392" w14:textId="77777777" w:rsidTr="00B7350C">
        <w:trPr>
          <w:trHeight w:val="255"/>
        </w:trPr>
        <w:tc>
          <w:tcPr>
            <w:tcW w:w="2000" w:type="dxa"/>
            <w:tcBorders>
              <w:top w:val="nil"/>
              <w:left w:val="nil"/>
              <w:bottom w:val="nil"/>
              <w:right w:val="nil"/>
            </w:tcBorders>
            <w:shd w:val="clear" w:color="auto" w:fill="auto"/>
            <w:noWrap/>
          </w:tcPr>
          <w:p w14:paraId="254C338F"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14:paraId="254C3390" w14:textId="77777777" w:rsidR="00562717" w:rsidRDefault="00562717" w:rsidP="008C40EE">
            <w:pPr>
              <w:spacing w:after="0" w:line="240" w:lineRule="auto"/>
              <w:rPr>
                <w:rFonts w:ascii="Calibri" w:eastAsia="Times New Roman" w:hAnsi="Calibri" w:cs="Times New Roman"/>
                <w:color w:val="000000"/>
                <w:sz w:val="20"/>
                <w:szCs w:val="20"/>
                <w:lang w:eastAsia="nl-BE"/>
              </w:rPr>
            </w:pPr>
          </w:p>
        </w:tc>
        <w:tc>
          <w:tcPr>
            <w:tcW w:w="5809" w:type="dxa"/>
            <w:tcBorders>
              <w:top w:val="nil"/>
              <w:left w:val="nil"/>
              <w:bottom w:val="nil"/>
              <w:right w:val="nil"/>
            </w:tcBorders>
            <w:shd w:val="clear" w:color="auto" w:fill="auto"/>
          </w:tcPr>
          <w:p w14:paraId="254C3391" w14:textId="77777777" w:rsidR="00562717" w:rsidRDefault="00562717" w:rsidP="008C40EE">
            <w:pPr>
              <w:spacing w:after="0" w:line="240" w:lineRule="auto"/>
              <w:rPr>
                <w:rFonts w:ascii="Calibri" w:hAnsi="Calibri"/>
                <w:color w:val="000000"/>
                <w:sz w:val="20"/>
                <w:szCs w:val="20"/>
                <w:highlight w:val="lightGray"/>
              </w:rPr>
            </w:pPr>
          </w:p>
        </w:tc>
      </w:tr>
      <w:tr w:rsidR="00562717" w:rsidRPr="00C037DC" w14:paraId="254C3396" w14:textId="77777777" w:rsidTr="00B7350C">
        <w:trPr>
          <w:trHeight w:val="255"/>
        </w:trPr>
        <w:tc>
          <w:tcPr>
            <w:tcW w:w="2000" w:type="dxa"/>
            <w:tcBorders>
              <w:top w:val="nil"/>
              <w:left w:val="nil"/>
              <w:bottom w:val="nil"/>
              <w:right w:val="nil"/>
            </w:tcBorders>
            <w:shd w:val="clear" w:color="auto" w:fill="auto"/>
            <w:noWrap/>
          </w:tcPr>
          <w:p w14:paraId="254C3393" w14:textId="77777777" w:rsidR="00562717" w:rsidRPr="00A87BFC" w:rsidRDefault="00562717" w:rsidP="008C40EE">
            <w:pPr>
              <w:spacing w:after="0" w:line="240" w:lineRule="auto"/>
              <w:rPr>
                <w:rFonts w:ascii="Calibri" w:eastAsia="Times New Roman" w:hAnsi="Calibri" w:cs="Times New Roman"/>
                <w:sz w:val="20"/>
                <w:szCs w:val="20"/>
                <w:lang w:val="en-GB" w:eastAsia="nl-BE"/>
              </w:rPr>
            </w:pPr>
          </w:p>
        </w:tc>
        <w:tc>
          <w:tcPr>
            <w:tcW w:w="1559" w:type="dxa"/>
            <w:tcBorders>
              <w:top w:val="nil"/>
              <w:left w:val="nil"/>
              <w:bottom w:val="nil"/>
              <w:right w:val="nil"/>
            </w:tcBorders>
            <w:shd w:val="clear" w:color="auto" w:fill="auto"/>
          </w:tcPr>
          <w:p w14:paraId="254C3394" w14:textId="77777777" w:rsidR="00562717" w:rsidRDefault="00562717" w:rsidP="008C40EE">
            <w:pPr>
              <w:spacing w:after="0" w:line="240" w:lineRule="auto"/>
              <w:rPr>
                <w:rFonts w:ascii="Calibri" w:eastAsia="Times New Roman" w:hAnsi="Calibri" w:cs="Times New Roman"/>
                <w:color w:val="000000"/>
                <w:sz w:val="20"/>
                <w:szCs w:val="20"/>
                <w:lang w:eastAsia="nl-BE"/>
              </w:rPr>
            </w:pPr>
          </w:p>
        </w:tc>
        <w:tc>
          <w:tcPr>
            <w:tcW w:w="5809" w:type="dxa"/>
            <w:tcBorders>
              <w:top w:val="nil"/>
              <w:left w:val="nil"/>
              <w:bottom w:val="nil"/>
              <w:right w:val="nil"/>
            </w:tcBorders>
            <w:shd w:val="clear" w:color="auto" w:fill="auto"/>
          </w:tcPr>
          <w:p w14:paraId="254C3395" w14:textId="77777777" w:rsidR="00562717" w:rsidRDefault="00562717" w:rsidP="008C40EE">
            <w:pPr>
              <w:spacing w:after="0" w:line="240" w:lineRule="auto"/>
              <w:rPr>
                <w:rFonts w:ascii="Calibri" w:hAnsi="Calibri"/>
                <w:color w:val="000000"/>
                <w:sz w:val="20"/>
                <w:szCs w:val="20"/>
                <w:highlight w:val="lightGray"/>
              </w:rPr>
            </w:pPr>
          </w:p>
        </w:tc>
      </w:tr>
    </w:tbl>
    <w:p w14:paraId="254C3397" w14:textId="77777777" w:rsidR="001D0CEE" w:rsidRPr="00993DAA" w:rsidRDefault="001D0CEE" w:rsidP="00EB2749">
      <w:pPr>
        <w:rPr>
          <w:sz w:val="20"/>
          <w:szCs w:val="20"/>
          <w:lang w:val="en-GB"/>
        </w:rPr>
      </w:pPr>
    </w:p>
    <w:sectPr w:rsidR="001D0CEE" w:rsidRPr="00993DAA" w:rsidSect="00EB2749">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1D63" w14:textId="77777777" w:rsidR="00E433B4" w:rsidRDefault="00E433B4" w:rsidP="00E2319D">
      <w:pPr>
        <w:spacing w:after="0" w:line="240" w:lineRule="auto"/>
      </w:pPr>
      <w:r>
        <w:separator/>
      </w:r>
    </w:p>
  </w:endnote>
  <w:endnote w:type="continuationSeparator" w:id="0">
    <w:p w14:paraId="21C6DDFA" w14:textId="77777777" w:rsidR="00E433B4" w:rsidRDefault="00E433B4" w:rsidP="00E2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33A7" w14:textId="77777777" w:rsidR="00993DAA" w:rsidRPr="00242064" w:rsidRDefault="00993DAA">
    <w:pPr>
      <w:pStyle w:val="Voettekst"/>
      <w:rPr>
        <w:sz w:val="20"/>
        <w:szCs w:val="20"/>
        <w:lang w:val="en-GB"/>
      </w:rPr>
    </w:pPr>
    <w:r w:rsidRPr="00242064">
      <w:rPr>
        <w:sz w:val="20"/>
        <w:szCs w:val="20"/>
        <w:lang w:val="en-GB"/>
      </w:rPr>
      <w:t>GDF-14 – Annex 1: Cross Reference table</w:t>
    </w:r>
    <w:r w:rsidRPr="00242064">
      <w:rPr>
        <w:sz w:val="20"/>
        <w:szCs w:val="20"/>
      </w:rPr>
      <w:ptab w:relativeTo="margin" w:alignment="center" w:leader="none"/>
    </w:r>
    <w:r w:rsidRPr="00242064">
      <w:rPr>
        <w:noProof/>
        <w:sz w:val="20"/>
        <w:szCs w:val="20"/>
        <w:lang w:eastAsia="nl-BE"/>
      </w:rPr>
      <w:drawing>
        <wp:inline distT="0" distB="0" distL="0" distR="0" wp14:anchorId="254C33AA" wp14:editId="254C33AB">
          <wp:extent cx="183600" cy="186240"/>
          <wp:effectExtent l="0" t="0" r="6985" b="4445"/>
          <wp:docPr id="5" name="Afbeelding 5"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logo-BW-H"/>
                  <pic:cNvPicPr>
                    <a:picLocks noChangeAspect="1" noChangeArrowheads="1"/>
                  </pic:cNvPicPr>
                </pic:nvPicPr>
                <pic:blipFill rotWithShape="1">
                  <a:blip r:embed="rId1">
                    <a:extLst>
                      <a:ext uri="{28A0092B-C50C-407E-A947-70E740481C1C}">
                        <a14:useLocalDpi xmlns:a14="http://schemas.microsoft.com/office/drawing/2010/main" val="0"/>
                      </a:ext>
                    </a:extLst>
                  </a:blip>
                  <a:srcRect l="-3" t="2" r="70285" b="-3"/>
                  <a:stretch/>
                </pic:blipFill>
                <pic:spPr bwMode="auto">
                  <a:xfrm>
                    <a:off x="0" y="0"/>
                    <a:ext cx="199048" cy="201910"/>
                  </a:xfrm>
                  <a:prstGeom prst="rect">
                    <a:avLst/>
                  </a:prstGeom>
                  <a:noFill/>
                  <a:ln>
                    <a:noFill/>
                  </a:ln>
                  <a:extLst>
                    <a:ext uri="{53640926-AAD7-44D8-BBD7-CCE9431645EC}">
                      <a14:shadowObscured xmlns:a14="http://schemas.microsoft.com/office/drawing/2010/main"/>
                    </a:ext>
                  </a:extLst>
                </pic:spPr>
              </pic:pic>
            </a:graphicData>
          </a:graphic>
        </wp:inline>
      </w:drawing>
    </w:r>
    <w:r w:rsidRPr="00242064">
      <w:rPr>
        <w:sz w:val="20"/>
        <w:szCs w:val="20"/>
      </w:rPr>
      <w:ptab w:relativeTo="margin" w:alignment="right" w:leader="none"/>
    </w:r>
    <w:r w:rsidRPr="00242064">
      <w:rPr>
        <w:sz w:val="20"/>
        <w:szCs w:val="20"/>
      </w:rPr>
      <w:fldChar w:fldCharType="begin"/>
    </w:r>
    <w:r w:rsidRPr="00242064">
      <w:rPr>
        <w:sz w:val="20"/>
        <w:szCs w:val="20"/>
        <w:lang w:val="en-GB"/>
      </w:rPr>
      <w:instrText>PAGE   \* MERGEFORMAT</w:instrText>
    </w:r>
    <w:r w:rsidRPr="00242064">
      <w:rPr>
        <w:sz w:val="20"/>
        <w:szCs w:val="20"/>
      </w:rPr>
      <w:fldChar w:fldCharType="separate"/>
    </w:r>
    <w:r w:rsidR="00562717">
      <w:rPr>
        <w:noProof/>
        <w:sz w:val="20"/>
        <w:szCs w:val="20"/>
        <w:lang w:val="en-GB"/>
      </w:rPr>
      <w:t>2</w:t>
    </w:r>
    <w:r w:rsidRPr="00242064">
      <w:rPr>
        <w:sz w:val="20"/>
        <w:szCs w:val="20"/>
      </w:rPr>
      <w:fldChar w:fldCharType="end"/>
    </w:r>
    <w:r w:rsidRPr="00242064">
      <w:rPr>
        <w:sz w:val="20"/>
        <w:szCs w:val="20"/>
        <w:lang w:val="en-GB"/>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33A8" w14:textId="77777777" w:rsidR="00993DAA" w:rsidRPr="00407343" w:rsidRDefault="00E20A61" w:rsidP="008B6276">
    <w:pPr>
      <w:pStyle w:val="Voettekst"/>
      <w:rPr>
        <w:sz w:val="20"/>
        <w:szCs w:val="20"/>
        <w:lang w:val="en-GB"/>
      </w:rPr>
    </w:pPr>
    <w:proofErr w:type="spellStart"/>
    <w:r w:rsidRPr="00407343">
      <w:rPr>
        <w:sz w:val="20"/>
        <w:szCs w:val="20"/>
        <w:lang w:val="en-GB"/>
      </w:rPr>
      <w:t>Dec</w:t>
    </w:r>
    <w:r w:rsidR="000B2342">
      <w:rPr>
        <w:sz w:val="20"/>
        <w:szCs w:val="20"/>
        <w:lang w:val="en-GB"/>
      </w:rPr>
      <w:t>OC</w:t>
    </w:r>
    <w:r w:rsidR="006669E3" w:rsidRPr="00407343">
      <w:rPr>
        <w:sz w:val="20"/>
        <w:szCs w:val="20"/>
        <w:lang w:val="en-GB"/>
      </w:rPr>
      <w:t>_EB</w:t>
    </w:r>
    <w:permStart w:id="98044447" w:edGrp="everyone"/>
    <w:r w:rsidR="006669E3" w:rsidRPr="00AD096A">
      <w:rPr>
        <w:sz w:val="20"/>
        <w:szCs w:val="20"/>
        <w:lang w:val="en-GB"/>
      </w:rPr>
      <w:t>xx</w:t>
    </w:r>
    <w:permEnd w:id="98044447"/>
    <w:r w:rsidR="006669E3" w:rsidRPr="00407343">
      <w:rPr>
        <w:sz w:val="20"/>
        <w:szCs w:val="20"/>
        <w:lang w:val="en-GB"/>
      </w:rPr>
      <w:t>_</w:t>
    </w:r>
    <w:permStart w:id="1183084189" w:edGrp="everyone"/>
    <w:r w:rsidR="000035B2" w:rsidRPr="00AD096A">
      <w:rPr>
        <w:sz w:val="20"/>
        <w:szCs w:val="20"/>
        <w:lang w:val="en-GB"/>
      </w:rPr>
      <w:t>yyyymmdd</w:t>
    </w:r>
    <w:proofErr w:type="spellEnd"/>
    <w:r w:rsidR="006809C5">
      <w:rPr>
        <w:sz w:val="20"/>
        <w:szCs w:val="20"/>
        <w:lang w:val="en-GB"/>
      </w:rPr>
      <w:t xml:space="preserve"> </w:t>
    </w:r>
    <w:permEnd w:id="1183084189"/>
    <w:r w:rsidR="00993DAA" w:rsidRPr="00407343">
      <w:rPr>
        <w:sz w:val="20"/>
        <w:szCs w:val="20"/>
      </w:rPr>
      <w:ptab w:relativeTo="margin" w:alignment="center" w:leader="none"/>
    </w:r>
    <w:r w:rsidR="00993DAA" w:rsidRPr="00407343">
      <w:rPr>
        <w:noProof/>
        <w:sz w:val="20"/>
        <w:szCs w:val="20"/>
        <w:lang w:eastAsia="nl-BE"/>
      </w:rPr>
      <w:drawing>
        <wp:inline distT="0" distB="0" distL="0" distR="0" wp14:anchorId="254C33AC" wp14:editId="254C33AD">
          <wp:extent cx="183600" cy="186240"/>
          <wp:effectExtent l="0" t="0" r="6985" b="4445"/>
          <wp:docPr id="4" name="Afbeelding 4"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logo-BW-H"/>
                  <pic:cNvPicPr>
                    <a:picLocks noChangeAspect="1" noChangeArrowheads="1"/>
                  </pic:cNvPicPr>
                </pic:nvPicPr>
                <pic:blipFill rotWithShape="1">
                  <a:blip r:embed="rId1">
                    <a:extLst>
                      <a:ext uri="{28A0092B-C50C-407E-A947-70E740481C1C}">
                        <a14:useLocalDpi xmlns:a14="http://schemas.microsoft.com/office/drawing/2010/main" val="0"/>
                      </a:ext>
                    </a:extLst>
                  </a:blip>
                  <a:srcRect l="-3" t="2" r="70285" b="-3"/>
                  <a:stretch/>
                </pic:blipFill>
                <pic:spPr bwMode="auto">
                  <a:xfrm>
                    <a:off x="0" y="0"/>
                    <a:ext cx="199048" cy="201910"/>
                  </a:xfrm>
                  <a:prstGeom prst="rect">
                    <a:avLst/>
                  </a:prstGeom>
                  <a:noFill/>
                  <a:ln>
                    <a:noFill/>
                  </a:ln>
                  <a:extLst>
                    <a:ext uri="{53640926-AAD7-44D8-BBD7-CCE9431645EC}">
                      <a14:shadowObscured xmlns:a14="http://schemas.microsoft.com/office/drawing/2010/main"/>
                    </a:ext>
                  </a:extLst>
                </pic:spPr>
              </pic:pic>
            </a:graphicData>
          </a:graphic>
        </wp:inline>
      </w:drawing>
    </w:r>
    <w:r w:rsidR="00993DAA" w:rsidRPr="00407343">
      <w:rPr>
        <w:sz w:val="20"/>
        <w:szCs w:val="20"/>
      </w:rPr>
      <w:ptab w:relativeTo="margin" w:alignment="right" w:leader="none"/>
    </w:r>
    <w:r w:rsidR="00993DAA" w:rsidRPr="00407343">
      <w:rPr>
        <w:sz w:val="20"/>
        <w:szCs w:val="20"/>
      </w:rPr>
      <w:fldChar w:fldCharType="begin"/>
    </w:r>
    <w:r w:rsidR="00993DAA" w:rsidRPr="00407343">
      <w:rPr>
        <w:sz w:val="20"/>
        <w:szCs w:val="20"/>
        <w:lang w:val="en-GB"/>
      </w:rPr>
      <w:instrText>PAGE   \* MERGEFORMAT</w:instrText>
    </w:r>
    <w:r w:rsidR="00993DAA" w:rsidRPr="00407343">
      <w:rPr>
        <w:sz w:val="20"/>
        <w:szCs w:val="20"/>
      </w:rPr>
      <w:fldChar w:fldCharType="separate"/>
    </w:r>
    <w:r w:rsidR="006809C5">
      <w:rPr>
        <w:noProof/>
        <w:sz w:val="20"/>
        <w:szCs w:val="20"/>
        <w:lang w:val="en-GB"/>
      </w:rPr>
      <w:t>1</w:t>
    </w:r>
    <w:r w:rsidR="00993DAA" w:rsidRPr="00407343">
      <w:rPr>
        <w:sz w:val="20"/>
        <w:szCs w:val="20"/>
      </w:rPr>
      <w:fldChar w:fldCharType="end"/>
    </w:r>
    <w:r w:rsidR="00467C60" w:rsidRPr="00407343">
      <w:rPr>
        <w:sz w:val="20"/>
        <w:szCs w:val="20"/>
        <w:lang w:val="en-GB"/>
      </w:rPr>
      <w:t>/1</w:t>
    </w:r>
  </w:p>
  <w:p w14:paraId="254C33A9" w14:textId="77777777" w:rsidR="00993DAA" w:rsidRPr="00A57A06" w:rsidRDefault="00993DAA">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5D8B" w14:textId="77777777" w:rsidR="00E433B4" w:rsidRDefault="00E433B4" w:rsidP="00E2319D">
      <w:pPr>
        <w:spacing w:after="0" w:line="240" w:lineRule="auto"/>
      </w:pPr>
      <w:r>
        <w:separator/>
      </w:r>
    </w:p>
  </w:footnote>
  <w:footnote w:type="continuationSeparator" w:id="0">
    <w:p w14:paraId="4D637060" w14:textId="77777777" w:rsidR="00E433B4" w:rsidRDefault="00E433B4" w:rsidP="00E2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8" w:type="dxa"/>
      <w:tblInd w:w="55" w:type="dxa"/>
      <w:tblCellMar>
        <w:left w:w="70" w:type="dxa"/>
        <w:right w:w="70" w:type="dxa"/>
      </w:tblCellMar>
      <w:tblLook w:val="04A0" w:firstRow="1" w:lastRow="0" w:firstColumn="1" w:lastColumn="0" w:noHBand="0" w:noVBand="1"/>
    </w:tblPr>
    <w:tblGrid>
      <w:gridCol w:w="968"/>
      <w:gridCol w:w="4200"/>
      <w:gridCol w:w="4200"/>
    </w:tblGrid>
    <w:tr w:rsidR="00993DAA" w:rsidRPr="00993DAA" w14:paraId="254C33A1" w14:textId="77777777" w:rsidTr="00431BD3">
      <w:trPr>
        <w:trHeight w:val="300"/>
      </w:trPr>
      <w:tc>
        <w:tcPr>
          <w:tcW w:w="968" w:type="dxa"/>
          <w:tcBorders>
            <w:top w:val="nil"/>
            <w:left w:val="nil"/>
            <w:bottom w:val="nil"/>
            <w:right w:val="nil"/>
          </w:tcBorders>
          <w:shd w:val="clear" w:color="auto" w:fill="auto"/>
          <w:noWrap/>
        </w:tcPr>
        <w:p w14:paraId="254C339E" w14:textId="77777777" w:rsidR="00993DAA" w:rsidRPr="00993DAA" w:rsidRDefault="00993DAA" w:rsidP="00431BD3">
          <w:pPr>
            <w:spacing w:after="0" w:line="240" w:lineRule="auto"/>
            <w:rPr>
              <w:rFonts w:ascii="Calibri" w:eastAsia="Times New Roman" w:hAnsi="Calibri" w:cs="Times New Roman"/>
              <w:i/>
              <w:color w:val="000000"/>
              <w:sz w:val="20"/>
              <w:szCs w:val="20"/>
              <w:u w:val="single"/>
              <w:lang w:val="en-GB" w:eastAsia="nl-BE"/>
            </w:rPr>
          </w:pPr>
        </w:p>
      </w:tc>
      <w:tc>
        <w:tcPr>
          <w:tcW w:w="4200" w:type="dxa"/>
          <w:tcBorders>
            <w:top w:val="nil"/>
            <w:left w:val="nil"/>
            <w:bottom w:val="nil"/>
            <w:right w:val="nil"/>
          </w:tcBorders>
          <w:shd w:val="clear" w:color="auto" w:fill="auto"/>
        </w:tcPr>
        <w:p w14:paraId="254C339F" w14:textId="77777777" w:rsidR="00993DAA" w:rsidRPr="00993DAA" w:rsidRDefault="00993DAA" w:rsidP="00431BD3">
          <w:pPr>
            <w:spacing w:after="0" w:line="240" w:lineRule="auto"/>
            <w:rPr>
              <w:rFonts w:ascii="Calibri" w:eastAsia="Times New Roman" w:hAnsi="Calibri" w:cs="Times New Roman"/>
              <w:i/>
              <w:color w:val="000000"/>
              <w:sz w:val="20"/>
              <w:szCs w:val="20"/>
              <w:lang w:eastAsia="nl-BE"/>
            </w:rPr>
          </w:pPr>
          <w:r w:rsidRPr="00993DAA">
            <w:rPr>
              <w:rFonts w:ascii="Calibri" w:eastAsia="Times New Roman" w:hAnsi="Calibri" w:cs="Times New Roman"/>
              <w:i/>
              <w:color w:val="000000"/>
              <w:sz w:val="20"/>
              <w:szCs w:val="20"/>
              <w:u w:val="single"/>
              <w:lang w:eastAsia="nl-BE"/>
            </w:rPr>
            <w:t>EASA Certification Specification</w:t>
          </w:r>
        </w:p>
      </w:tc>
      <w:tc>
        <w:tcPr>
          <w:tcW w:w="4200" w:type="dxa"/>
          <w:tcBorders>
            <w:top w:val="nil"/>
            <w:left w:val="nil"/>
            <w:bottom w:val="nil"/>
            <w:right w:val="nil"/>
          </w:tcBorders>
          <w:shd w:val="clear" w:color="auto" w:fill="auto"/>
        </w:tcPr>
        <w:p w14:paraId="254C33A0" w14:textId="77777777" w:rsidR="00993DAA" w:rsidRPr="00993DAA" w:rsidRDefault="00993DAA" w:rsidP="00242064">
          <w:pPr>
            <w:spacing w:after="0" w:line="240" w:lineRule="auto"/>
            <w:rPr>
              <w:rFonts w:ascii="Calibri" w:eastAsia="Times New Roman" w:hAnsi="Calibri" w:cs="Times New Roman"/>
              <w:i/>
              <w:color w:val="000000"/>
              <w:sz w:val="20"/>
              <w:szCs w:val="20"/>
              <w:lang w:val="en-GB" w:eastAsia="nl-BE"/>
            </w:rPr>
          </w:pPr>
          <w:r w:rsidRPr="00993DAA">
            <w:rPr>
              <w:rFonts w:ascii="Calibri" w:eastAsia="Times New Roman" w:hAnsi="Calibri" w:cs="Times New Roman"/>
              <w:i/>
              <w:color w:val="000000"/>
              <w:sz w:val="20"/>
              <w:szCs w:val="20"/>
              <w:u w:val="single"/>
              <w:lang w:val="en-GB" w:eastAsia="nl-BE"/>
            </w:rPr>
            <w:t>ICAO Annex 14 S</w:t>
          </w:r>
          <w:r w:rsidR="00242064">
            <w:rPr>
              <w:rFonts w:ascii="Calibri" w:eastAsia="Times New Roman" w:hAnsi="Calibri" w:cs="Times New Roman"/>
              <w:i/>
              <w:color w:val="000000"/>
              <w:sz w:val="20"/>
              <w:szCs w:val="20"/>
              <w:u w:val="single"/>
              <w:lang w:val="en-GB" w:eastAsia="nl-BE"/>
            </w:rPr>
            <w:t>ARPS</w:t>
          </w:r>
        </w:p>
      </w:tc>
    </w:tr>
    <w:tr w:rsidR="00993DAA" w:rsidRPr="00993DAA" w14:paraId="254C33A5" w14:textId="77777777" w:rsidTr="00431BD3">
      <w:trPr>
        <w:trHeight w:val="300"/>
      </w:trPr>
      <w:tc>
        <w:tcPr>
          <w:tcW w:w="968" w:type="dxa"/>
          <w:tcBorders>
            <w:top w:val="nil"/>
            <w:left w:val="nil"/>
            <w:bottom w:val="nil"/>
            <w:right w:val="nil"/>
          </w:tcBorders>
          <w:shd w:val="clear" w:color="auto" w:fill="auto"/>
          <w:noWrap/>
        </w:tcPr>
        <w:p w14:paraId="254C33A2" w14:textId="77777777" w:rsidR="00993DAA" w:rsidRPr="00993DAA" w:rsidRDefault="00993DAA" w:rsidP="00431BD3">
          <w:pPr>
            <w:spacing w:after="0" w:line="240" w:lineRule="auto"/>
            <w:rPr>
              <w:rFonts w:ascii="Calibri" w:eastAsia="Times New Roman" w:hAnsi="Calibri" w:cs="Times New Roman"/>
              <w:i/>
              <w:color w:val="000000"/>
              <w:sz w:val="20"/>
              <w:szCs w:val="20"/>
              <w:u w:val="single"/>
              <w:lang w:val="en-GB" w:eastAsia="nl-BE"/>
            </w:rPr>
          </w:pPr>
        </w:p>
      </w:tc>
      <w:tc>
        <w:tcPr>
          <w:tcW w:w="4200" w:type="dxa"/>
          <w:tcBorders>
            <w:top w:val="nil"/>
            <w:left w:val="nil"/>
            <w:bottom w:val="nil"/>
            <w:right w:val="nil"/>
          </w:tcBorders>
          <w:shd w:val="clear" w:color="auto" w:fill="auto"/>
        </w:tcPr>
        <w:p w14:paraId="254C33A3" w14:textId="77777777" w:rsidR="00993DAA" w:rsidRPr="00993DAA" w:rsidRDefault="00993DAA" w:rsidP="00431BD3">
          <w:pPr>
            <w:spacing w:after="0" w:line="240" w:lineRule="auto"/>
            <w:rPr>
              <w:rFonts w:ascii="Calibri" w:eastAsia="Times New Roman" w:hAnsi="Calibri" w:cs="Times New Roman"/>
              <w:i/>
              <w:color w:val="000000"/>
              <w:sz w:val="20"/>
              <w:szCs w:val="20"/>
              <w:lang w:eastAsia="nl-BE"/>
            </w:rPr>
          </w:pPr>
          <w:r w:rsidRPr="00993DAA">
            <w:rPr>
              <w:rFonts w:ascii="Calibri" w:eastAsia="Times New Roman" w:hAnsi="Calibri" w:cs="Times New Roman"/>
              <w:i/>
              <w:color w:val="000000"/>
              <w:sz w:val="20"/>
              <w:szCs w:val="20"/>
              <w:lang w:eastAsia="nl-BE"/>
            </w:rPr>
            <w:t>(ED Decision 2014/013/R)</w:t>
          </w:r>
        </w:p>
      </w:tc>
      <w:tc>
        <w:tcPr>
          <w:tcW w:w="4200" w:type="dxa"/>
          <w:tcBorders>
            <w:top w:val="nil"/>
            <w:left w:val="nil"/>
            <w:bottom w:val="nil"/>
            <w:right w:val="nil"/>
          </w:tcBorders>
          <w:shd w:val="clear" w:color="auto" w:fill="auto"/>
        </w:tcPr>
        <w:p w14:paraId="254C33A4" w14:textId="77777777" w:rsidR="00993DAA" w:rsidRPr="00993DAA" w:rsidRDefault="00993DAA" w:rsidP="00431BD3">
          <w:pPr>
            <w:spacing w:after="0" w:line="240" w:lineRule="auto"/>
            <w:rPr>
              <w:rFonts w:ascii="Calibri" w:eastAsia="Times New Roman" w:hAnsi="Calibri" w:cs="Times New Roman"/>
              <w:i/>
              <w:color w:val="000000"/>
              <w:sz w:val="20"/>
              <w:szCs w:val="20"/>
              <w:lang w:eastAsia="nl-BE"/>
            </w:rPr>
          </w:pPr>
          <w:r w:rsidRPr="00993DAA">
            <w:rPr>
              <w:rFonts w:ascii="Calibri" w:eastAsia="Times New Roman" w:hAnsi="Calibri" w:cs="Times New Roman"/>
              <w:i/>
              <w:color w:val="000000"/>
              <w:sz w:val="20"/>
              <w:szCs w:val="20"/>
              <w:lang w:eastAsia="nl-BE"/>
            </w:rPr>
            <w:t>(Edition 6 Amendment 11A)</w:t>
          </w:r>
        </w:p>
      </w:tc>
    </w:tr>
  </w:tbl>
  <w:p w14:paraId="254C33A6" w14:textId="77777777" w:rsidR="00993DAA" w:rsidRDefault="00993DA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56A"/>
    <w:rsid w:val="000035B2"/>
    <w:rsid w:val="00020C69"/>
    <w:rsid w:val="000547B6"/>
    <w:rsid w:val="00054983"/>
    <w:rsid w:val="00087012"/>
    <w:rsid w:val="000A3127"/>
    <w:rsid w:val="000A6E28"/>
    <w:rsid w:val="000B2342"/>
    <w:rsid w:val="000D54DE"/>
    <w:rsid w:val="000F5351"/>
    <w:rsid w:val="00102366"/>
    <w:rsid w:val="00134893"/>
    <w:rsid w:val="00136C82"/>
    <w:rsid w:val="0013714D"/>
    <w:rsid w:val="001617E5"/>
    <w:rsid w:val="00162E86"/>
    <w:rsid w:val="001A3C27"/>
    <w:rsid w:val="001C32AE"/>
    <w:rsid w:val="001C3DB3"/>
    <w:rsid w:val="001D0CEE"/>
    <w:rsid w:val="001E5CDD"/>
    <w:rsid w:val="00242064"/>
    <w:rsid w:val="00255027"/>
    <w:rsid w:val="00277EF0"/>
    <w:rsid w:val="002813EA"/>
    <w:rsid w:val="002B39DB"/>
    <w:rsid w:val="002C5F57"/>
    <w:rsid w:val="002F62FE"/>
    <w:rsid w:val="00325571"/>
    <w:rsid w:val="0034159F"/>
    <w:rsid w:val="003722F8"/>
    <w:rsid w:val="003836F6"/>
    <w:rsid w:val="003E1AF5"/>
    <w:rsid w:val="00407343"/>
    <w:rsid w:val="00431BD3"/>
    <w:rsid w:val="00467C60"/>
    <w:rsid w:val="004801C0"/>
    <w:rsid w:val="004A5BA9"/>
    <w:rsid w:val="004C2AD2"/>
    <w:rsid w:val="004C69BA"/>
    <w:rsid w:val="004D7296"/>
    <w:rsid w:val="004F39FF"/>
    <w:rsid w:val="00510816"/>
    <w:rsid w:val="00526441"/>
    <w:rsid w:val="005334BF"/>
    <w:rsid w:val="005426B4"/>
    <w:rsid w:val="00545F4E"/>
    <w:rsid w:val="005503AA"/>
    <w:rsid w:val="00562717"/>
    <w:rsid w:val="00582B9D"/>
    <w:rsid w:val="005A0858"/>
    <w:rsid w:val="005B50A8"/>
    <w:rsid w:val="005B74CD"/>
    <w:rsid w:val="005D21FE"/>
    <w:rsid w:val="005E642B"/>
    <w:rsid w:val="005F5F57"/>
    <w:rsid w:val="00635D15"/>
    <w:rsid w:val="00660C70"/>
    <w:rsid w:val="006669E3"/>
    <w:rsid w:val="006809C5"/>
    <w:rsid w:val="0068243A"/>
    <w:rsid w:val="006D7677"/>
    <w:rsid w:val="00710FEC"/>
    <w:rsid w:val="00742472"/>
    <w:rsid w:val="00760D56"/>
    <w:rsid w:val="007773C9"/>
    <w:rsid w:val="00784BEF"/>
    <w:rsid w:val="007910DD"/>
    <w:rsid w:val="0079256A"/>
    <w:rsid w:val="007C1F57"/>
    <w:rsid w:val="007F0FB5"/>
    <w:rsid w:val="007F332A"/>
    <w:rsid w:val="00805EB5"/>
    <w:rsid w:val="00813B3E"/>
    <w:rsid w:val="00854C05"/>
    <w:rsid w:val="00866B7F"/>
    <w:rsid w:val="00873D58"/>
    <w:rsid w:val="0087442F"/>
    <w:rsid w:val="008861A7"/>
    <w:rsid w:val="008975BD"/>
    <w:rsid w:val="008B6276"/>
    <w:rsid w:val="009004B9"/>
    <w:rsid w:val="00951052"/>
    <w:rsid w:val="0097340B"/>
    <w:rsid w:val="00975903"/>
    <w:rsid w:val="00982503"/>
    <w:rsid w:val="00993DAA"/>
    <w:rsid w:val="009E4379"/>
    <w:rsid w:val="009F7485"/>
    <w:rsid w:val="00A12808"/>
    <w:rsid w:val="00A23CB6"/>
    <w:rsid w:val="00A32EC6"/>
    <w:rsid w:val="00A57A06"/>
    <w:rsid w:val="00A87BFC"/>
    <w:rsid w:val="00A90989"/>
    <w:rsid w:val="00A973B6"/>
    <w:rsid w:val="00AD096A"/>
    <w:rsid w:val="00AF5094"/>
    <w:rsid w:val="00B07C5F"/>
    <w:rsid w:val="00B21264"/>
    <w:rsid w:val="00B22EF8"/>
    <w:rsid w:val="00B24623"/>
    <w:rsid w:val="00B47D97"/>
    <w:rsid w:val="00B47DBF"/>
    <w:rsid w:val="00B64841"/>
    <w:rsid w:val="00B6599A"/>
    <w:rsid w:val="00B7350C"/>
    <w:rsid w:val="00BE1353"/>
    <w:rsid w:val="00C037DC"/>
    <w:rsid w:val="00C346FB"/>
    <w:rsid w:val="00C41886"/>
    <w:rsid w:val="00CE3614"/>
    <w:rsid w:val="00CE48B3"/>
    <w:rsid w:val="00CE5D68"/>
    <w:rsid w:val="00D648F4"/>
    <w:rsid w:val="00D85AE4"/>
    <w:rsid w:val="00E03F3C"/>
    <w:rsid w:val="00E14542"/>
    <w:rsid w:val="00E20A61"/>
    <w:rsid w:val="00E2319D"/>
    <w:rsid w:val="00E37E4D"/>
    <w:rsid w:val="00E433B4"/>
    <w:rsid w:val="00E9515F"/>
    <w:rsid w:val="00EB2749"/>
    <w:rsid w:val="00F333C9"/>
    <w:rsid w:val="00F70614"/>
    <w:rsid w:val="00F9497E"/>
    <w:rsid w:val="00FA281E"/>
    <w:rsid w:val="00FB650C"/>
    <w:rsid w:val="00FD20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C3337"/>
  <w15:docId w15:val="{B96E2E72-6616-430A-92E8-16F3199D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31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319D"/>
  </w:style>
  <w:style w:type="paragraph" w:styleId="Voettekst">
    <w:name w:val="footer"/>
    <w:basedOn w:val="Standaard"/>
    <w:link w:val="VoettekstChar"/>
    <w:uiPriority w:val="99"/>
    <w:unhideWhenUsed/>
    <w:rsid w:val="00E231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319D"/>
  </w:style>
  <w:style w:type="paragraph" w:styleId="Ballontekst">
    <w:name w:val="Balloon Text"/>
    <w:basedOn w:val="Standaard"/>
    <w:link w:val="BallontekstChar"/>
    <w:uiPriority w:val="99"/>
    <w:semiHidden/>
    <w:unhideWhenUsed/>
    <w:rsid w:val="00E231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19D"/>
    <w:rPr>
      <w:rFonts w:ascii="Tahoma" w:hAnsi="Tahoma" w:cs="Tahoma"/>
      <w:sz w:val="16"/>
      <w:szCs w:val="16"/>
    </w:rPr>
  </w:style>
  <w:style w:type="character" w:styleId="Hyperlink">
    <w:name w:val="Hyperlink"/>
    <w:basedOn w:val="Standaardalinea-lettertype"/>
    <w:uiPriority w:val="99"/>
    <w:semiHidden/>
    <w:unhideWhenUsed/>
    <w:rsid w:val="00EB2749"/>
    <w:rPr>
      <w:color w:val="0000FF"/>
      <w:u w:val="single"/>
    </w:rPr>
  </w:style>
  <w:style w:type="character" w:styleId="GevolgdeHyperlink">
    <w:name w:val="FollowedHyperlink"/>
    <w:basedOn w:val="Standaardalinea-lettertype"/>
    <w:uiPriority w:val="99"/>
    <w:semiHidden/>
    <w:unhideWhenUsed/>
    <w:rsid w:val="00EB2749"/>
    <w:rPr>
      <w:color w:val="800080"/>
      <w:u w:val="single"/>
    </w:rPr>
  </w:style>
  <w:style w:type="paragraph" w:customStyle="1" w:styleId="xl65">
    <w:name w:val="xl65"/>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nl-BE"/>
    </w:rPr>
  </w:style>
  <w:style w:type="paragraph" w:customStyle="1" w:styleId="xl66">
    <w:name w:val="xl66"/>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67">
    <w:name w:val="xl67"/>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68">
    <w:name w:val="xl68"/>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nl-BE"/>
    </w:rPr>
  </w:style>
  <w:style w:type="paragraph" w:customStyle="1" w:styleId="xl69">
    <w:name w:val="xl69"/>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70">
    <w:name w:val="xl70"/>
    <w:basedOn w:val="Standaard"/>
    <w:rsid w:val="00EB2749"/>
    <w:pPr>
      <w:spacing w:before="100" w:beforeAutospacing="1" w:after="100" w:afterAutospacing="1" w:line="240" w:lineRule="auto"/>
      <w:textAlignment w:val="top"/>
    </w:pPr>
    <w:rPr>
      <w:rFonts w:ascii="Times New Roman" w:eastAsia="Times New Roman" w:hAnsi="Times New Roman" w:cs="Times New Roman"/>
      <w:b/>
      <w:bCs/>
      <w:sz w:val="20"/>
      <w:szCs w:val="20"/>
      <w:lang w:eastAsia="nl-BE"/>
    </w:rPr>
  </w:style>
  <w:style w:type="paragraph" w:customStyle="1" w:styleId="xl71">
    <w:name w:val="xl71"/>
    <w:basedOn w:val="Standaard"/>
    <w:rsid w:val="00EB2749"/>
    <w:pPr>
      <w:spacing w:before="100" w:beforeAutospacing="1" w:after="100" w:afterAutospacing="1" w:line="240" w:lineRule="auto"/>
      <w:textAlignment w:val="top"/>
    </w:pPr>
    <w:rPr>
      <w:rFonts w:ascii="Times New Roman" w:eastAsia="Times New Roman" w:hAnsi="Times New Roman" w:cs="Times New Roman"/>
      <w:b/>
      <w:bCs/>
      <w:sz w:val="20"/>
      <w:szCs w:val="20"/>
      <w:lang w:eastAsia="nl-BE"/>
    </w:rPr>
  </w:style>
  <w:style w:type="paragraph" w:customStyle="1" w:styleId="xl72">
    <w:name w:val="xl72"/>
    <w:basedOn w:val="Standaard"/>
    <w:rsid w:val="00EB2749"/>
    <w:pPr>
      <w:spacing w:before="100" w:beforeAutospacing="1" w:after="100" w:afterAutospacing="1" w:line="240" w:lineRule="auto"/>
      <w:textAlignment w:val="top"/>
    </w:pPr>
    <w:rPr>
      <w:rFonts w:ascii="Times New Roman" w:eastAsia="Times New Roman" w:hAnsi="Times New Roman" w:cs="Times New Roman"/>
      <w:b/>
      <w:bCs/>
      <w:color w:val="00708E"/>
      <w:sz w:val="24"/>
      <w:szCs w:val="24"/>
      <w:u w:val="single"/>
      <w:lang w:eastAsia="nl-BE"/>
    </w:rPr>
  </w:style>
  <w:style w:type="paragraph" w:customStyle="1" w:styleId="xl73">
    <w:name w:val="xl73"/>
    <w:basedOn w:val="Standaard"/>
    <w:rsid w:val="00EB2749"/>
    <w:pP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4">
    <w:name w:val="xl74"/>
    <w:basedOn w:val="Standaard"/>
    <w:rsid w:val="00EB2749"/>
    <w:pPr>
      <w:spacing w:before="100" w:beforeAutospacing="1" w:after="100" w:afterAutospacing="1" w:line="240" w:lineRule="auto"/>
      <w:jc w:val="both"/>
      <w:textAlignment w:val="top"/>
    </w:pPr>
    <w:rPr>
      <w:rFonts w:ascii="Times New Roman" w:eastAsia="Times New Roman" w:hAnsi="Times New Roman" w:cs="Times New Roman"/>
      <w:sz w:val="20"/>
      <w:szCs w:val="20"/>
      <w:lang w:eastAsia="nl-BE"/>
    </w:rPr>
  </w:style>
  <w:style w:type="paragraph" w:customStyle="1" w:styleId="xl75">
    <w:name w:val="xl75"/>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76">
    <w:name w:val="xl76"/>
    <w:basedOn w:val="Standaard"/>
    <w:rsid w:val="00EB2749"/>
    <w:pPr>
      <w:spacing w:before="100" w:beforeAutospacing="1" w:after="100" w:afterAutospacing="1" w:line="240" w:lineRule="auto"/>
      <w:textAlignment w:val="center"/>
    </w:pPr>
    <w:rPr>
      <w:rFonts w:ascii="Times New Roman" w:eastAsia="Times New Roman" w:hAnsi="Times New Roman" w:cs="Times New Roman"/>
      <w:sz w:val="20"/>
      <w:szCs w:val="20"/>
      <w:lang w:eastAsia="nl-BE"/>
    </w:rPr>
  </w:style>
  <w:style w:type="paragraph" w:customStyle="1" w:styleId="xl77">
    <w:name w:val="xl77"/>
    <w:basedOn w:val="Standaard"/>
    <w:rsid w:val="00EB2749"/>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78">
    <w:name w:val="xl78"/>
    <w:basedOn w:val="Standaard"/>
    <w:rsid w:val="00EB274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3804">
      <w:bodyDiv w:val="1"/>
      <w:marLeft w:val="0"/>
      <w:marRight w:val="0"/>
      <w:marTop w:val="0"/>
      <w:marBottom w:val="0"/>
      <w:divBdr>
        <w:top w:val="none" w:sz="0" w:space="0" w:color="auto"/>
        <w:left w:val="none" w:sz="0" w:space="0" w:color="auto"/>
        <w:bottom w:val="none" w:sz="0" w:space="0" w:color="auto"/>
        <w:right w:val="none" w:sz="0" w:space="0" w:color="auto"/>
      </w:divBdr>
    </w:div>
    <w:div w:id="104739130">
      <w:bodyDiv w:val="1"/>
      <w:marLeft w:val="0"/>
      <w:marRight w:val="0"/>
      <w:marTop w:val="0"/>
      <w:marBottom w:val="0"/>
      <w:divBdr>
        <w:top w:val="none" w:sz="0" w:space="0" w:color="auto"/>
        <w:left w:val="none" w:sz="0" w:space="0" w:color="auto"/>
        <w:bottom w:val="none" w:sz="0" w:space="0" w:color="auto"/>
        <w:right w:val="none" w:sz="0" w:space="0" w:color="auto"/>
      </w:divBdr>
    </w:div>
    <w:div w:id="112134586">
      <w:bodyDiv w:val="1"/>
      <w:marLeft w:val="0"/>
      <w:marRight w:val="0"/>
      <w:marTop w:val="0"/>
      <w:marBottom w:val="0"/>
      <w:divBdr>
        <w:top w:val="none" w:sz="0" w:space="0" w:color="auto"/>
        <w:left w:val="none" w:sz="0" w:space="0" w:color="auto"/>
        <w:bottom w:val="none" w:sz="0" w:space="0" w:color="auto"/>
        <w:right w:val="none" w:sz="0" w:space="0" w:color="auto"/>
      </w:divBdr>
    </w:div>
    <w:div w:id="741873213">
      <w:bodyDiv w:val="1"/>
      <w:marLeft w:val="0"/>
      <w:marRight w:val="0"/>
      <w:marTop w:val="0"/>
      <w:marBottom w:val="0"/>
      <w:divBdr>
        <w:top w:val="none" w:sz="0" w:space="0" w:color="auto"/>
        <w:left w:val="none" w:sz="0" w:space="0" w:color="auto"/>
        <w:bottom w:val="none" w:sz="0" w:space="0" w:color="auto"/>
        <w:right w:val="none" w:sz="0" w:space="0" w:color="auto"/>
      </w:divBdr>
    </w:div>
    <w:div w:id="12887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30928CAFDC74C8AA384ECB14EAA8A" ma:contentTypeVersion="12" ma:contentTypeDescription="Een nieuw document maken." ma:contentTypeScope="" ma:versionID="ecae3d2636d1328fb6660f44391eab6b">
  <xsd:schema xmlns:xsd="http://www.w3.org/2001/XMLSchema" xmlns:xs="http://www.w3.org/2001/XMLSchema" xmlns:p="http://schemas.microsoft.com/office/2006/metadata/properties" xmlns:ns2="ce64cbf6-df9a-403d-974c-f191fa6bc772" xmlns:ns3="f96d9188-6e9c-42f6-85dc-306a68cee04a" targetNamespace="http://schemas.microsoft.com/office/2006/metadata/properties" ma:root="true" ma:fieldsID="c413322f152ef3b5434a9c970b708bc8" ns2:_="" ns3:_="">
    <xsd:import namespace="ce64cbf6-df9a-403d-974c-f191fa6bc772"/>
    <xsd:import namespace="f96d9188-6e9c-42f6-85dc-306a68cee0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4cbf6-df9a-403d-974c-f191fa6bc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d9188-6e9c-42f6-85dc-306a68cee04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4A611-C781-4AE8-A8C7-CEAE435D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4cbf6-df9a-403d-974c-f191fa6bc772"/>
    <ds:schemaRef ds:uri="f96d9188-6e9c-42f6-85dc-306a68ce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A65E0-F9DD-47B7-B458-F2BF456D36FF}">
  <ds:schemaRefs>
    <ds:schemaRef ds:uri="http://schemas.microsoft.com/sharepoint/v3/contenttype/forms"/>
  </ds:schemaRefs>
</ds:datastoreItem>
</file>

<file path=customXml/itemProps3.xml><?xml version="1.0" encoding="utf-8"?>
<ds:datastoreItem xmlns:ds="http://schemas.openxmlformats.org/officeDocument/2006/customXml" ds:itemID="{26961DBE-D55D-4D31-9998-D90241545B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Mobiliteit</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De Moor</dc:creator>
  <cp:lastModifiedBy>Joris Uytterhaegen</cp:lastModifiedBy>
  <cp:revision>62</cp:revision>
  <cp:lastPrinted>2014-10-09T12:14:00Z</cp:lastPrinted>
  <dcterms:created xsi:type="dcterms:W3CDTF">2014-11-27T16:53:00Z</dcterms:created>
  <dcterms:modified xsi:type="dcterms:W3CDTF">2021-12-09T13:25:00Z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0x01010086D30928CAFDC74C8AA384ECB14EAA8A</vt:lpwstr>
  </property>
</Properties>
</file>