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9AA8" w14:textId="77777777" w:rsidR="00A569DE" w:rsidRDefault="00A569DE" w:rsidP="00A569DE"/>
    <w:p w14:paraId="663914D1" w14:textId="77777777" w:rsidR="00A569DE" w:rsidRPr="00A569DE" w:rsidRDefault="00A569DE" w:rsidP="00A569DE">
      <w:pPr>
        <w:sectPr w:rsidR="00A569DE" w:rsidRPr="00A569DE" w:rsidSect="00EA29A5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11057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1135"/>
        <w:gridCol w:w="4819"/>
        <w:gridCol w:w="5103"/>
      </w:tblGrid>
      <w:tr w:rsidR="0EFA935F" w:rsidRPr="000B5651" w14:paraId="4B9C90DE" w14:textId="77777777" w:rsidTr="00217B28">
        <w:tc>
          <w:tcPr>
            <w:tcW w:w="1135" w:type="dxa"/>
          </w:tcPr>
          <w:p w14:paraId="64B13093" w14:textId="28BA2C54" w:rsidR="0EFA935F" w:rsidRPr="005E30EE" w:rsidRDefault="0EFA935F" w:rsidP="0EFA935F">
            <w:pPr>
              <w:rPr>
                <w:b/>
                <w:bCs/>
              </w:rPr>
            </w:pPr>
            <w:r w:rsidRPr="005E30EE">
              <w:rPr>
                <w:b/>
                <w:bCs/>
              </w:rPr>
              <w:t>Datum</w:t>
            </w:r>
          </w:p>
          <w:p w14:paraId="1C27CE16" w14:textId="5D125BC0" w:rsidR="0EFA935F" w:rsidRPr="005E30EE" w:rsidRDefault="0EFA935F" w:rsidP="0EFA935F">
            <w:pPr>
              <w:rPr>
                <w:b/>
                <w:bCs/>
              </w:rPr>
            </w:pPr>
            <w:r w:rsidRPr="005E30EE">
              <w:rPr>
                <w:b/>
                <w:bCs/>
              </w:rPr>
              <w:t>Date</w:t>
            </w:r>
          </w:p>
        </w:tc>
        <w:tc>
          <w:tcPr>
            <w:tcW w:w="4819" w:type="dxa"/>
          </w:tcPr>
          <w:p w14:paraId="48EDD49B" w14:textId="442A0F7B" w:rsidR="0EFA935F" w:rsidRPr="005E30EE" w:rsidRDefault="0EFA935F" w:rsidP="0EFA935F">
            <w:pPr>
              <w:rPr>
                <w:b/>
                <w:bCs/>
              </w:rPr>
            </w:pPr>
            <w:r w:rsidRPr="005E30EE">
              <w:rPr>
                <w:b/>
                <w:bCs/>
              </w:rPr>
              <w:t>Agendapunten</w:t>
            </w:r>
          </w:p>
          <w:p w14:paraId="300BC8AC" w14:textId="701A1171" w:rsidR="0EFA935F" w:rsidRPr="005E30EE" w:rsidRDefault="0EFA935F" w:rsidP="0EFA935F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7B88ACE6" w14:textId="735A8C11" w:rsidR="0EFA935F" w:rsidRPr="008F2E9E" w:rsidRDefault="0EFA935F" w:rsidP="0EFA935F">
            <w:pPr>
              <w:rPr>
                <w:b/>
                <w:bCs/>
                <w:lang w:val="fr-FR"/>
              </w:rPr>
            </w:pPr>
            <w:r w:rsidRPr="008F2E9E">
              <w:rPr>
                <w:b/>
                <w:bCs/>
                <w:lang w:val="fr-FR"/>
              </w:rPr>
              <w:t>Point</w:t>
            </w:r>
            <w:r w:rsidR="001B1062" w:rsidRPr="008F2E9E">
              <w:rPr>
                <w:b/>
                <w:bCs/>
                <w:lang w:val="fr-FR"/>
              </w:rPr>
              <w:t>s</w:t>
            </w:r>
            <w:r w:rsidR="008F2E9E" w:rsidRPr="008F2E9E">
              <w:rPr>
                <w:b/>
                <w:bCs/>
                <w:lang w:val="fr-FR"/>
              </w:rPr>
              <w:t xml:space="preserve"> à l’</w:t>
            </w:r>
            <w:r w:rsidR="001B1062" w:rsidRPr="008F2E9E">
              <w:rPr>
                <w:b/>
                <w:bCs/>
                <w:lang w:val="fr-FR"/>
              </w:rPr>
              <w:t>ordre du jour</w:t>
            </w:r>
          </w:p>
        </w:tc>
      </w:tr>
      <w:tr w:rsidR="00A12E82" w:rsidRPr="000B5651" w14:paraId="1C8A817B" w14:textId="77777777" w:rsidTr="00217B28">
        <w:tc>
          <w:tcPr>
            <w:tcW w:w="1135" w:type="dxa"/>
          </w:tcPr>
          <w:p w14:paraId="4115DB81" w14:textId="39BBAEA7" w:rsidR="00A12E82" w:rsidRPr="00CE291E" w:rsidRDefault="00A12E82" w:rsidP="0EFA935F">
            <w:pPr>
              <w:rPr>
                <w:lang w:val="fr-FR"/>
              </w:rPr>
            </w:pPr>
            <w:r>
              <w:rPr>
                <w:lang w:val="fr-FR"/>
              </w:rPr>
              <w:t>17/11/22</w:t>
            </w:r>
          </w:p>
        </w:tc>
        <w:tc>
          <w:tcPr>
            <w:tcW w:w="4819" w:type="dxa"/>
          </w:tcPr>
          <w:p w14:paraId="600ECF12" w14:textId="75C09ACB" w:rsidR="00F1753F" w:rsidRPr="00F1753F" w:rsidRDefault="00F1753F" w:rsidP="00F1753F">
            <w:r w:rsidRPr="00F1753F">
              <w:t>1.Dagorde</w:t>
            </w:r>
          </w:p>
          <w:p w14:paraId="09EE5E8F" w14:textId="477A13A3" w:rsidR="00F1753F" w:rsidRPr="00F1753F" w:rsidRDefault="00F1753F" w:rsidP="00F1753F">
            <w:r w:rsidRPr="00F1753F">
              <w:t xml:space="preserve">2.Goedkeuring verslag 24 juni 2022 </w:t>
            </w:r>
          </w:p>
          <w:p w14:paraId="18AE5B95" w14:textId="31503373" w:rsidR="00F1753F" w:rsidRPr="00F1753F" w:rsidRDefault="00F1753F" w:rsidP="00F1753F">
            <w:r w:rsidRPr="00F1753F">
              <w:t>3.Overlopen actielijst vorige vergadering</w:t>
            </w:r>
          </w:p>
          <w:p w14:paraId="2CB65F0C" w14:textId="6CD29772" w:rsidR="00F1753F" w:rsidRPr="00F1753F" w:rsidRDefault="00F1753F" w:rsidP="00F1753F">
            <w:r w:rsidRPr="00F1753F">
              <w:t>4.Advies cursus YM basisoverlevingstechnieken</w:t>
            </w:r>
          </w:p>
          <w:p w14:paraId="388187B0" w14:textId="1B50FC92" w:rsidR="00F1753F" w:rsidRPr="00F1753F" w:rsidRDefault="00F1753F" w:rsidP="00F1753F">
            <w:r w:rsidRPr="00F1753F">
              <w:t>5.Vooruitblik ‘maand van de pleziervaart’ 2023</w:t>
            </w:r>
          </w:p>
          <w:p w14:paraId="01EDDB97" w14:textId="0CF61B20" w:rsidR="00F1753F" w:rsidRPr="00F1753F" w:rsidRDefault="00F1753F" w:rsidP="00F1753F">
            <w:r w:rsidRPr="00F1753F">
              <w:t>6.Digitalisering brevetten</w:t>
            </w:r>
          </w:p>
          <w:p w14:paraId="38D145D0" w14:textId="587B42EF" w:rsidR="00F1753F" w:rsidRPr="00F1753F" w:rsidRDefault="00F1753F" w:rsidP="00F1753F">
            <w:r w:rsidRPr="00F1753F">
              <w:t>7.Stand van zaken app pleziervaart</w:t>
            </w:r>
          </w:p>
          <w:p w14:paraId="18F5EC28" w14:textId="0BC3C064" w:rsidR="00F1753F" w:rsidRPr="00F1753F" w:rsidRDefault="00F1753F" w:rsidP="00F1753F">
            <w:r w:rsidRPr="00F1753F">
              <w:t>8.Stand van zaken ervaringsattest</w:t>
            </w:r>
          </w:p>
          <w:p w14:paraId="7E92B6A8" w14:textId="6FB86F94" w:rsidR="00A12E82" w:rsidRPr="00F1753F" w:rsidRDefault="00F1753F" w:rsidP="00F1753F">
            <w:r w:rsidRPr="00F1753F">
              <w:t>9.Werkgroep Brandingssporten</w:t>
            </w:r>
          </w:p>
        </w:tc>
        <w:tc>
          <w:tcPr>
            <w:tcW w:w="5103" w:type="dxa"/>
          </w:tcPr>
          <w:p w14:paraId="657AC43A" w14:textId="77777777" w:rsidR="00A12E82" w:rsidRDefault="00F1753F" w:rsidP="0EFA935F">
            <w:pPr>
              <w:rPr>
                <w:lang w:val="fr-FR"/>
              </w:rPr>
            </w:pPr>
            <w:r>
              <w:rPr>
                <w:lang w:val="fr-FR"/>
              </w:rPr>
              <w:t xml:space="preserve">1. </w:t>
            </w:r>
            <w:r w:rsidRPr="00F1753F">
              <w:rPr>
                <w:lang w:val="fr-FR"/>
              </w:rPr>
              <w:t>L'ordre du jour</w:t>
            </w:r>
          </w:p>
          <w:p w14:paraId="25A7CF83" w14:textId="77777777" w:rsidR="00F1753F" w:rsidRDefault="00F1753F" w:rsidP="0EFA935F">
            <w:pPr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  <w:r w:rsidRPr="00F1753F">
              <w:rPr>
                <w:lang w:val="fr-FR"/>
              </w:rPr>
              <w:t>Approbation du rapport de la réunion du 24 juin 2022</w:t>
            </w:r>
          </w:p>
          <w:p w14:paraId="4CD5148A" w14:textId="77777777" w:rsidR="00F1753F" w:rsidRDefault="00F1753F" w:rsidP="00F1753F">
            <w:pPr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r w:rsidRPr="00F1753F">
              <w:rPr>
                <w:lang w:val="fr-FR"/>
              </w:rPr>
              <w:t>Passer en revue la liste d’actions de la réunion précédente</w:t>
            </w:r>
          </w:p>
          <w:p w14:paraId="1F160582" w14:textId="22A182D0" w:rsidR="00F1753F" w:rsidRDefault="00F1753F" w:rsidP="00F1753F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  <w:r w:rsidRPr="00F1753F">
              <w:rPr>
                <w:lang w:val="fr-FR"/>
              </w:rPr>
              <w:t xml:space="preserve"> Avis sur le cours concernant les techniques de survie de base YM</w:t>
            </w:r>
          </w:p>
          <w:p w14:paraId="02CD6068" w14:textId="41474150" w:rsidR="00F1753F" w:rsidRDefault="00F1753F" w:rsidP="00F1753F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  <w:r w:rsidRPr="00F1753F">
              <w:rPr>
                <w:lang w:val="fr-FR"/>
              </w:rPr>
              <w:t>Perspectives du "mois de la navigation de plaisance" 2023</w:t>
            </w:r>
          </w:p>
          <w:p w14:paraId="785653E1" w14:textId="0EF9EE5F" w:rsidR="00F1753F" w:rsidRPr="000B5651" w:rsidRDefault="00F1753F" w:rsidP="00F1753F">
            <w:pPr>
              <w:rPr>
                <w:lang w:val="fr-BE"/>
              </w:rPr>
            </w:pPr>
            <w:r>
              <w:rPr>
                <w:lang w:val="fr-FR"/>
              </w:rPr>
              <w:t>6.</w:t>
            </w:r>
            <w:r w:rsidRPr="000B5651">
              <w:rPr>
                <w:lang w:val="fr-BE"/>
              </w:rPr>
              <w:t xml:space="preserve"> Numérisation des licences</w:t>
            </w:r>
          </w:p>
          <w:p w14:paraId="5F594C4A" w14:textId="02CC97AE" w:rsidR="00F1753F" w:rsidRDefault="00F1753F" w:rsidP="00F1753F">
            <w:pPr>
              <w:rPr>
                <w:lang w:val="fr-FR"/>
              </w:rPr>
            </w:pPr>
            <w:r w:rsidRPr="00F1753F">
              <w:rPr>
                <w:lang w:val="fr-FR"/>
              </w:rPr>
              <w:t>7. Etat des lieux de l'application navigation de plaisance</w:t>
            </w:r>
          </w:p>
          <w:p w14:paraId="3E9EC997" w14:textId="161DF97A" w:rsidR="00F1753F" w:rsidRDefault="00F1753F" w:rsidP="00F1753F">
            <w:pPr>
              <w:rPr>
                <w:lang w:val="fr-FR"/>
              </w:rPr>
            </w:pPr>
            <w:r>
              <w:rPr>
                <w:lang w:val="fr-FR"/>
              </w:rPr>
              <w:t>8.</w:t>
            </w:r>
            <w:r w:rsidRPr="00F1753F">
              <w:rPr>
                <w:lang w:val="fr-FR"/>
              </w:rPr>
              <w:t xml:space="preserve"> Statut de l'attestation d'expérience</w:t>
            </w:r>
          </w:p>
          <w:p w14:paraId="2B72DD2F" w14:textId="31B21F1E" w:rsidR="00F1753F" w:rsidRPr="00F1753F" w:rsidRDefault="00F1753F" w:rsidP="00F1753F">
            <w:pPr>
              <w:rPr>
                <w:lang w:val="fr-FR"/>
              </w:rPr>
            </w:pPr>
            <w:r>
              <w:rPr>
                <w:lang w:val="fr-FR"/>
              </w:rPr>
              <w:t>9.</w:t>
            </w:r>
            <w:r w:rsidRPr="00F1753F">
              <w:rPr>
                <w:lang w:val="fr-FR"/>
              </w:rPr>
              <w:t xml:space="preserve"> Groupe de travail: Sports de vague</w:t>
            </w:r>
          </w:p>
          <w:p w14:paraId="5D764038" w14:textId="2581DFE8" w:rsidR="00F1753F" w:rsidRPr="00A12E82" w:rsidRDefault="00F1753F" w:rsidP="0EFA935F">
            <w:pPr>
              <w:rPr>
                <w:lang w:val="fr-FR"/>
              </w:rPr>
            </w:pPr>
          </w:p>
        </w:tc>
      </w:tr>
      <w:tr w:rsidR="00716833" w:rsidRPr="000B5651" w14:paraId="4AF4FF27" w14:textId="77777777" w:rsidTr="00217B28">
        <w:tc>
          <w:tcPr>
            <w:tcW w:w="1135" w:type="dxa"/>
          </w:tcPr>
          <w:p w14:paraId="6AB0415E" w14:textId="07A800F1" w:rsidR="00716833" w:rsidRPr="00CE291E" w:rsidRDefault="00CE291E" w:rsidP="0EFA935F">
            <w:pPr>
              <w:rPr>
                <w:lang w:val="fr-FR"/>
              </w:rPr>
            </w:pPr>
            <w:r w:rsidRPr="00CE291E">
              <w:rPr>
                <w:lang w:val="fr-FR"/>
              </w:rPr>
              <w:t>24/06/22</w:t>
            </w:r>
          </w:p>
        </w:tc>
        <w:tc>
          <w:tcPr>
            <w:tcW w:w="4819" w:type="dxa"/>
          </w:tcPr>
          <w:p w14:paraId="30DBB637" w14:textId="690510F3" w:rsidR="003148A5" w:rsidRPr="003148A5" w:rsidRDefault="003148A5" w:rsidP="003148A5">
            <w:r w:rsidRPr="003148A5">
              <w:t>1.</w:t>
            </w:r>
            <w:r>
              <w:t xml:space="preserve"> </w:t>
            </w:r>
            <w:r w:rsidRPr="003148A5">
              <w:t>Dagorde</w:t>
            </w:r>
          </w:p>
          <w:p w14:paraId="77EA2748" w14:textId="3CED9F27" w:rsidR="003148A5" w:rsidRPr="003148A5" w:rsidRDefault="003148A5" w:rsidP="003148A5">
            <w:r w:rsidRPr="003148A5">
              <w:t>2</w:t>
            </w:r>
            <w:r>
              <w:t xml:space="preserve">. </w:t>
            </w:r>
            <w:r w:rsidRPr="003148A5">
              <w:t>Goedkeuring verslag 21 oktober 2021</w:t>
            </w:r>
          </w:p>
          <w:p w14:paraId="6CF1E40C" w14:textId="1D91BB64" w:rsidR="003148A5" w:rsidRPr="003148A5" w:rsidRDefault="003148A5" w:rsidP="003148A5">
            <w:r w:rsidRPr="003148A5">
              <w:t>3.</w:t>
            </w:r>
            <w:r>
              <w:t xml:space="preserve"> </w:t>
            </w:r>
            <w:r w:rsidRPr="003148A5">
              <w:t>Goedkeuring verslag vorige vergadering</w:t>
            </w:r>
          </w:p>
          <w:p w14:paraId="16C699F9" w14:textId="6777E1ED" w:rsidR="003148A5" w:rsidRPr="003148A5" w:rsidRDefault="003148A5" w:rsidP="003148A5">
            <w:r w:rsidRPr="003148A5">
              <w:t>4.</w:t>
            </w:r>
            <w:r>
              <w:t xml:space="preserve"> </w:t>
            </w:r>
            <w:r w:rsidRPr="003148A5">
              <w:t>Overlopen actielijst vorige vergadering</w:t>
            </w:r>
          </w:p>
          <w:p w14:paraId="5C0D9170" w14:textId="49FD9621" w:rsidR="003148A5" w:rsidRPr="003148A5" w:rsidRDefault="003148A5" w:rsidP="003148A5">
            <w:r w:rsidRPr="003148A5">
              <w:t>5.</w:t>
            </w:r>
            <w:r>
              <w:t xml:space="preserve"> </w:t>
            </w:r>
            <w:r w:rsidRPr="003148A5">
              <w:t>Advies cursus basisoverlevingstechnieken</w:t>
            </w:r>
          </w:p>
          <w:p w14:paraId="0F91676F" w14:textId="76CF9D35" w:rsidR="003148A5" w:rsidRPr="003148A5" w:rsidRDefault="003148A5" w:rsidP="003148A5">
            <w:r w:rsidRPr="003148A5">
              <w:t>6.</w:t>
            </w:r>
            <w:r>
              <w:t xml:space="preserve"> </w:t>
            </w:r>
            <w:r w:rsidRPr="003148A5">
              <w:t>Voorzitter WG Communicatie</w:t>
            </w:r>
          </w:p>
          <w:p w14:paraId="5839B675" w14:textId="3151CF12" w:rsidR="003148A5" w:rsidRPr="003148A5" w:rsidRDefault="003148A5" w:rsidP="003148A5">
            <w:r w:rsidRPr="003148A5">
              <w:t>7.</w:t>
            </w:r>
            <w:r>
              <w:t xml:space="preserve"> </w:t>
            </w:r>
            <w:r w:rsidRPr="003148A5">
              <w:t>Feedback ‘maand van de pleziervaart’</w:t>
            </w:r>
          </w:p>
          <w:p w14:paraId="39199BFE" w14:textId="4A872CBA" w:rsidR="003148A5" w:rsidRPr="003148A5" w:rsidRDefault="003148A5" w:rsidP="003148A5">
            <w:r w:rsidRPr="003148A5">
              <w:t>8.</w:t>
            </w:r>
            <w:r>
              <w:t xml:space="preserve"> </w:t>
            </w:r>
            <w:r w:rsidRPr="003148A5">
              <w:t>Resultaten enquête app-pleziervaart</w:t>
            </w:r>
          </w:p>
          <w:p w14:paraId="06C89E60" w14:textId="08EB7C4E" w:rsidR="002F2632" w:rsidRPr="003148A5" w:rsidRDefault="002F2632" w:rsidP="00B1474A"/>
        </w:tc>
        <w:tc>
          <w:tcPr>
            <w:tcW w:w="5103" w:type="dxa"/>
          </w:tcPr>
          <w:p w14:paraId="7838141B" w14:textId="0ECE22C3" w:rsidR="00B1474A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1.Ordre du jour</w:t>
            </w:r>
          </w:p>
          <w:p w14:paraId="1A683C02" w14:textId="15185B39" w:rsidR="00B1474A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2.Approbation du procès-verbal du 21 octobre 2021</w:t>
            </w:r>
          </w:p>
          <w:p w14:paraId="2BD2D74B" w14:textId="62705F04" w:rsidR="00B1474A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3.Approbation du procès-verbal de la réunion précédente</w:t>
            </w:r>
          </w:p>
          <w:p w14:paraId="529A256C" w14:textId="0BF9F6F8" w:rsidR="00B1474A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4.Examen de la liste d'actions de la réunion précédente</w:t>
            </w:r>
          </w:p>
          <w:p w14:paraId="7E9A7D84" w14:textId="0F844BC2" w:rsidR="00B1474A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5.Avis sur le cours concernant les techniques de survie de base</w:t>
            </w:r>
          </w:p>
          <w:p w14:paraId="07CE36A1" w14:textId="615B05C6" w:rsidR="00B1474A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6.Président du GT Communication</w:t>
            </w:r>
          </w:p>
          <w:p w14:paraId="0D1273C4" w14:textId="7BF974E3" w:rsidR="00B1474A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7.Feed-back ‘mois de la navigation de plaisance’</w:t>
            </w:r>
          </w:p>
          <w:p w14:paraId="59707994" w14:textId="2C062140" w:rsidR="00716833" w:rsidRPr="00B1474A" w:rsidRDefault="00B1474A" w:rsidP="00B1474A">
            <w:pPr>
              <w:rPr>
                <w:lang w:val="fr-FR"/>
              </w:rPr>
            </w:pPr>
            <w:r w:rsidRPr="00B1474A">
              <w:rPr>
                <w:lang w:val="fr-FR"/>
              </w:rPr>
              <w:t>8.Résultats de l’enquête sur l’app navigation de plaisance</w:t>
            </w:r>
          </w:p>
        </w:tc>
      </w:tr>
      <w:tr w:rsidR="00A30EF3" w:rsidRPr="000B5651" w14:paraId="047A7159" w14:textId="77777777" w:rsidTr="00217B28">
        <w:tc>
          <w:tcPr>
            <w:tcW w:w="1135" w:type="dxa"/>
          </w:tcPr>
          <w:p w14:paraId="1AC8A94F" w14:textId="23C3AE4C" w:rsidR="00A30EF3" w:rsidRPr="007A2DCB" w:rsidRDefault="007A2DCB" w:rsidP="0EFA935F">
            <w:pPr>
              <w:rPr>
                <w:lang w:val="fr-FR"/>
              </w:rPr>
            </w:pPr>
            <w:r w:rsidRPr="007A2DCB">
              <w:rPr>
                <w:lang w:val="fr-FR"/>
              </w:rPr>
              <w:t>28/02/22</w:t>
            </w:r>
          </w:p>
        </w:tc>
        <w:tc>
          <w:tcPr>
            <w:tcW w:w="4819" w:type="dxa"/>
          </w:tcPr>
          <w:p w14:paraId="3221B7D0" w14:textId="25A630E4" w:rsidR="007A2DCB" w:rsidRPr="007A2DCB" w:rsidRDefault="007A2DCB" w:rsidP="007A2DCB">
            <w:pPr>
              <w:rPr>
                <w:lang w:val="fr-FR"/>
              </w:rPr>
            </w:pPr>
            <w:r w:rsidRPr="007A2DCB">
              <w:rPr>
                <w:lang w:val="fr-FR"/>
              </w:rPr>
              <w:t xml:space="preserve">1. WG </w:t>
            </w:r>
            <w:proofErr w:type="spellStart"/>
            <w:r w:rsidRPr="007A2DCB">
              <w:rPr>
                <w:lang w:val="fr-FR"/>
              </w:rPr>
              <w:t>Communicatie</w:t>
            </w:r>
            <w:proofErr w:type="spellEnd"/>
            <w:r w:rsidRPr="007A2DCB">
              <w:rPr>
                <w:lang w:val="fr-FR"/>
              </w:rPr>
              <w:t xml:space="preserve"> </w:t>
            </w:r>
          </w:p>
          <w:p w14:paraId="2A6E3019" w14:textId="77777777" w:rsidR="007A2DCB" w:rsidRDefault="007A2DCB" w:rsidP="007A2DCB">
            <w:pPr>
              <w:rPr>
                <w:lang w:val="fr-FR"/>
              </w:rPr>
            </w:pPr>
            <w:r w:rsidRPr="007A2DCB">
              <w:rPr>
                <w:lang w:val="fr-FR"/>
              </w:rPr>
              <w:t xml:space="preserve">2. </w:t>
            </w:r>
            <w:proofErr w:type="spellStart"/>
            <w:r w:rsidRPr="007A2DCB">
              <w:rPr>
                <w:lang w:val="fr-FR"/>
              </w:rPr>
              <w:t>Praktijktesten</w:t>
            </w:r>
            <w:proofErr w:type="spellEnd"/>
            <w:r w:rsidRPr="007A2DCB">
              <w:rPr>
                <w:lang w:val="fr-FR"/>
              </w:rPr>
              <w:t xml:space="preserve"> </w:t>
            </w:r>
          </w:p>
          <w:p w14:paraId="07E9404D" w14:textId="77777777" w:rsidR="00A30EF3" w:rsidRDefault="007A2DCB" w:rsidP="007A2DCB">
            <w:pPr>
              <w:rPr>
                <w:lang w:val="fr-FR"/>
              </w:rPr>
            </w:pPr>
            <w:r w:rsidRPr="007A2DCB">
              <w:rPr>
                <w:lang w:val="fr-FR"/>
              </w:rPr>
              <w:t xml:space="preserve">3. </w:t>
            </w:r>
            <w:proofErr w:type="spellStart"/>
            <w:r w:rsidRPr="007A2DCB">
              <w:rPr>
                <w:lang w:val="fr-FR"/>
              </w:rPr>
              <w:t>Ervaringsattest</w:t>
            </w:r>
            <w:proofErr w:type="spellEnd"/>
            <w:r w:rsidRPr="007A2DCB">
              <w:rPr>
                <w:lang w:val="fr-FR"/>
              </w:rPr>
              <w:t xml:space="preserve"> </w:t>
            </w:r>
          </w:p>
          <w:p w14:paraId="1F13F74F" w14:textId="776F67AD" w:rsidR="007A2DCB" w:rsidRPr="007A2DCB" w:rsidRDefault="007A2DCB" w:rsidP="007A2DCB">
            <w:pPr>
              <w:rPr>
                <w:lang w:val="fr-FR"/>
              </w:rPr>
            </w:pPr>
          </w:p>
        </w:tc>
        <w:tc>
          <w:tcPr>
            <w:tcW w:w="5103" w:type="dxa"/>
          </w:tcPr>
          <w:p w14:paraId="5ADC2265" w14:textId="60E91556" w:rsidR="007A2DCB" w:rsidRPr="007A2DCB" w:rsidRDefault="007A2DCB" w:rsidP="007A2DCB">
            <w:pPr>
              <w:rPr>
                <w:lang w:val="fr-FR"/>
              </w:rPr>
            </w:pPr>
            <w:r w:rsidRPr="007A2DCB">
              <w:rPr>
                <w:lang w:val="fr-FR"/>
              </w:rPr>
              <w:t>1. GT Communication</w:t>
            </w:r>
          </w:p>
          <w:p w14:paraId="4A205A5A" w14:textId="68E4686B" w:rsidR="007A2DCB" w:rsidRPr="007A2DCB" w:rsidRDefault="007A2DCB" w:rsidP="007A2DCB">
            <w:pPr>
              <w:rPr>
                <w:lang w:val="fr-FR"/>
              </w:rPr>
            </w:pPr>
            <w:r w:rsidRPr="007A2DCB">
              <w:rPr>
                <w:lang w:val="fr-FR"/>
              </w:rPr>
              <w:t>2. Les examens pratiques</w:t>
            </w:r>
          </w:p>
          <w:p w14:paraId="5C0344FC" w14:textId="4BA79797" w:rsidR="00A30EF3" w:rsidRPr="008F2E9E" w:rsidRDefault="007A2DCB" w:rsidP="007A2DCB">
            <w:pPr>
              <w:rPr>
                <w:b/>
                <w:bCs/>
                <w:lang w:val="fr-FR"/>
              </w:rPr>
            </w:pPr>
            <w:r w:rsidRPr="007A2DCB">
              <w:rPr>
                <w:lang w:val="fr-FR"/>
              </w:rPr>
              <w:t>3. Les attestations d’ expérience</w:t>
            </w:r>
          </w:p>
        </w:tc>
      </w:tr>
      <w:tr w:rsidR="00F04023" w:rsidRPr="000B5651" w14:paraId="02A5A615" w14:textId="77777777" w:rsidTr="00217B28">
        <w:tc>
          <w:tcPr>
            <w:tcW w:w="1135" w:type="dxa"/>
          </w:tcPr>
          <w:p w14:paraId="2EECABB2" w14:textId="726B9165" w:rsidR="00F04023" w:rsidRPr="00F04023" w:rsidRDefault="00F04023" w:rsidP="00F04023">
            <w:pPr>
              <w:rPr>
                <w:lang w:val="fr-FR"/>
              </w:rPr>
            </w:pPr>
            <w:r w:rsidRPr="00F04023">
              <w:rPr>
                <w:lang w:val="fr-FR"/>
              </w:rPr>
              <w:t>21/10/21</w:t>
            </w:r>
          </w:p>
        </w:tc>
        <w:tc>
          <w:tcPr>
            <w:tcW w:w="4819" w:type="dxa"/>
          </w:tcPr>
          <w:p w14:paraId="186236EF" w14:textId="1DA02654" w:rsidR="00F04023" w:rsidRPr="00716833" w:rsidRDefault="00F04023" w:rsidP="00F04023">
            <w:r w:rsidRPr="00716833">
              <w:t>1. WG Brandingssporten</w:t>
            </w:r>
          </w:p>
          <w:p w14:paraId="0AE21FD5" w14:textId="23EB2ABA" w:rsidR="00F04023" w:rsidRPr="00716833" w:rsidRDefault="00F04023" w:rsidP="00F04023">
            <w:r w:rsidRPr="00716833">
              <w:t xml:space="preserve">2. WG Communicatie </w:t>
            </w:r>
          </w:p>
          <w:p w14:paraId="48839D56" w14:textId="1B637641" w:rsidR="00F04023" w:rsidRPr="00716833" w:rsidRDefault="00F04023" w:rsidP="00F04023">
            <w:r w:rsidRPr="00716833">
              <w:t xml:space="preserve">3. Stand van zaken nieuwe wetgeving </w:t>
            </w:r>
          </w:p>
        </w:tc>
        <w:tc>
          <w:tcPr>
            <w:tcW w:w="5103" w:type="dxa"/>
          </w:tcPr>
          <w:p w14:paraId="5011D0DF" w14:textId="52EF6604" w:rsidR="00F04023" w:rsidRPr="00F04023" w:rsidRDefault="00F04023" w:rsidP="00F04023">
            <w:pPr>
              <w:rPr>
                <w:lang w:val="fr-FR"/>
              </w:rPr>
            </w:pPr>
            <w:r w:rsidRPr="00F04023">
              <w:rPr>
                <w:lang w:val="fr-FR"/>
              </w:rPr>
              <w:t>1. GT Sports de vague</w:t>
            </w:r>
          </w:p>
          <w:p w14:paraId="5686E7CE" w14:textId="428066AA" w:rsidR="00F04023" w:rsidRPr="00F04023" w:rsidRDefault="00F04023" w:rsidP="00F04023">
            <w:pPr>
              <w:rPr>
                <w:lang w:val="fr-FR"/>
              </w:rPr>
            </w:pPr>
            <w:r w:rsidRPr="00F04023">
              <w:rPr>
                <w:lang w:val="fr-FR"/>
              </w:rPr>
              <w:t>2. GT Communication</w:t>
            </w:r>
          </w:p>
          <w:p w14:paraId="1077C027" w14:textId="442109C3" w:rsidR="00F04023" w:rsidRDefault="00F04023" w:rsidP="00F04023">
            <w:pPr>
              <w:rPr>
                <w:lang w:val="fr-FR"/>
              </w:rPr>
            </w:pPr>
            <w:r w:rsidRPr="00F04023">
              <w:rPr>
                <w:lang w:val="fr-FR"/>
              </w:rPr>
              <w:t>3. État actuel de la nouvelle législation</w:t>
            </w:r>
          </w:p>
          <w:p w14:paraId="7C37C5A1" w14:textId="77777777" w:rsidR="00F04023" w:rsidRPr="008F2E9E" w:rsidRDefault="00F04023" w:rsidP="00F04023">
            <w:pPr>
              <w:rPr>
                <w:b/>
                <w:bCs/>
                <w:lang w:val="fr-FR"/>
              </w:rPr>
            </w:pPr>
          </w:p>
        </w:tc>
      </w:tr>
      <w:tr w:rsidR="00F04023" w:rsidRPr="000B5651" w14:paraId="4ECBD8FA" w14:textId="77777777" w:rsidTr="00217B28">
        <w:tc>
          <w:tcPr>
            <w:tcW w:w="1135" w:type="dxa"/>
          </w:tcPr>
          <w:p w14:paraId="61F9315F" w14:textId="28DBD314" w:rsidR="00F04023" w:rsidRPr="00CD7E18" w:rsidRDefault="00F04023" w:rsidP="00F04023">
            <w:pPr>
              <w:rPr>
                <w:lang w:val="fr-FR"/>
              </w:rPr>
            </w:pPr>
            <w:r w:rsidRPr="00CD7E18">
              <w:rPr>
                <w:lang w:val="fr-FR"/>
              </w:rPr>
              <w:t>10/06/21</w:t>
            </w:r>
          </w:p>
        </w:tc>
        <w:tc>
          <w:tcPr>
            <w:tcW w:w="4819" w:type="dxa"/>
          </w:tcPr>
          <w:p w14:paraId="3AFD25DF" w14:textId="0D918A35" w:rsidR="00F04023" w:rsidRPr="00716833" w:rsidRDefault="00F04023" w:rsidP="00F04023">
            <w:r w:rsidRPr="00716833">
              <w:t xml:space="preserve">1. Advies Brandingssporten </w:t>
            </w:r>
          </w:p>
          <w:p w14:paraId="1CA2ABE3" w14:textId="143698D3" w:rsidR="00F04023" w:rsidRPr="00716833" w:rsidRDefault="00F04023" w:rsidP="00F04023">
            <w:r w:rsidRPr="00716833">
              <w:t xml:space="preserve">2. Communicatie </w:t>
            </w:r>
          </w:p>
          <w:p w14:paraId="27A8EF12" w14:textId="5672FBE6" w:rsidR="00F04023" w:rsidRPr="00716833" w:rsidRDefault="00F04023" w:rsidP="00F04023">
            <w:r w:rsidRPr="00716833">
              <w:t xml:space="preserve">3. Stand van zaken nieuwe wetgeving </w:t>
            </w:r>
          </w:p>
          <w:p w14:paraId="16E84395" w14:textId="1098F16F" w:rsidR="00F04023" w:rsidRPr="00716833" w:rsidRDefault="00F04023" w:rsidP="00F04023">
            <w:r w:rsidRPr="00716833">
              <w:t xml:space="preserve">4. Promotie pleziervaart </w:t>
            </w:r>
          </w:p>
          <w:p w14:paraId="11F9C7AE" w14:textId="77777777" w:rsidR="00F04023" w:rsidRPr="00716833" w:rsidRDefault="00F04023" w:rsidP="00F04023">
            <w:r w:rsidRPr="00716833">
              <w:t xml:space="preserve">5. Resultaten enquête pleziervaart </w:t>
            </w:r>
          </w:p>
          <w:p w14:paraId="7BA07095" w14:textId="77777777" w:rsidR="00F04023" w:rsidRPr="00716833" w:rsidRDefault="00F04023" w:rsidP="00F04023">
            <w:r w:rsidRPr="00716833">
              <w:t xml:space="preserve">6. Ideeënbus </w:t>
            </w:r>
          </w:p>
          <w:p w14:paraId="2FE7E30D" w14:textId="2EFEAF86" w:rsidR="00F04023" w:rsidRPr="00716833" w:rsidRDefault="00F04023" w:rsidP="00F04023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4778B67F" w14:textId="3410C4C5" w:rsidR="00F04023" w:rsidRPr="00CD7E18" w:rsidRDefault="00F04023" w:rsidP="00F04023">
            <w:pPr>
              <w:rPr>
                <w:lang w:val="fr-FR"/>
              </w:rPr>
            </w:pPr>
            <w:r w:rsidRPr="00CD7E18">
              <w:rPr>
                <w:lang w:val="fr-FR"/>
              </w:rPr>
              <w:t>1. Conseil Sports de vague</w:t>
            </w:r>
          </w:p>
          <w:p w14:paraId="7CFDF9C1" w14:textId="02598CF7" w:rsidR="00F04023" w:rsidRPr="00CD7E18" w:rsidRDefault="00F04023" w:rsidP="00F04023">
            <w:pPr>
              <w:rPr>
                <w:lang w:val="fr-FR"/>
              </w:rPr>
            </w:pPr>
            <w:r w:rsidRPr="00CD7E18">
              <w:rPr>
                <w:lang w:val="fr-FR"/>
              </w:rPr>
              <w:t>2. Communication</w:t>
            </w:r>
          </w:p>
          <w:p w14:paraId="3663563A" w14:textId="40819993" w:rsidR="00F04023" w:rsidRPr="00CD7E18" w:rsidRDefault="00F04023" w:rsidP="00F04023">
            <w:pPr>
              <w:rPr>
                <w:lang w:val="fr-FR"/>
              </w:rPr>
            </w:pPr>
            <w:r w:rsidRPr="00CD7E18">
              <w:rPr>
                <w:lang w:val="fr-FR"/>
              </w:rPr>
              <w:t>3. État actuel de la nouvelle législation</w:t>
            </w:r>
          </w:p>
          <w:p w14:paraId="1BEFC551" w14:textId="46ED7EEF" w:rsidR="00F04023" w:rsidRPr="00CD7E18" w:rsidRDefault="00F04023" w:rsidP="00F04023">
            <w:pPr>
              <w:rPr>
                <w:lang w:val="fr-FR"/>
              </w:rPr>
            </w:pPr>
            <w:r w:rsidRPr="00CD7E18">
              <w:rPr>
                <w:lang w:val="fr-FR"/>
              </w:rPr>
              <w:t>4. Promotion plaisance</w:t>
            </w:r>
          </w:p>
          <w:p w14:paraId="58716A86" w14:textId="202B8233" w:rsidR="00F04023" w:rsidRPr="00CD7E18" w:rsidRDefault="00F04023" w:rsidP="00F04023">
            <w:pPr>
              <w:rPr>
                <w:lang w:val="fr-FR"/>
              </w:rPr>
            </w:pPr>
            <w:r w:rsidRPr="00CD7E18">
              <w:rPr>
                <w:lang w:val="fr-FR"/>
              </w:rPr>
              <w:t>5. Résultats enquête plaisance</w:t>
            </w:r>
          </w:p>
          <w:p w14:paraId="6DFE45E2" w14:textId="402E9D2B" w:rsidR="00F04023" w:rsidRPr="008F2E9E" w:rsidRDefault="00F04023" w:rsidP="00F04023">
            <w:pPr>
              <w:rPr>
                <w:b/>
                <w:bCs/>
                <w:lang w:val="fr-FR"/>
              </w:rPr>
            </w:pPr>
            <w:r w:rsidRPr="00CD7E18">
              <w:rPr>
                <w:lang w:val="fr-FR"/>
              </w:rPr>
              <w:t>6. Boîte à suggestion</w:t>
            </w:r>
          </w:p>
        </w:tc>
      </w:tr>
      <w:tr w:rsidR="00F04023" w:rsidRPr="00BF56E1" w14:paraId="6E0CBE04" w14:textId="77777777" w:rsidTr="00217B28">
        <w:tc>
          <w:tcPr>
            <w:tcW w:w="1135" w:type="dxa"/>
          </w:tcPr>
          <w:p w14:paraId="3CB38CD0" w14:textId="651F197A" w:rsidR="00F04023" w:rsidRPr="00B4166D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08/10/20</w:t>
            </w:r>
          </w:p>
        </w:tc>
        <w:tc>
          <w:tcPr>
            <w:tcW w:w="4819" w:type="dxa"/>
          </w:tcPr>
          <w:p w14:paraId="795E67DA" w14:textId="047FE319" w:rsidR="00F04023" w:rsidRPr="005E2165" w:rsidRDefault="00F04023" w:rsidP="00F04023">
            <w:pPr>
              <w:pStyle w:val="Lijstaline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lang w:eastAsia="fr-FR"/>
              </w:rPr>
            </w:pPr>
            <w:r w:rsidRPr="005E2165">
              <w:rPr>
                <w:rFonts w:eastAsia="Times New Roman" w:cstheme="minorHAnsi"/>
                <w:lang w:eastAsia="fr-FR"/>
              </w:rPr>
              <w:t>Nieuw Huishoudelijk reglement</w:t>
            </w:r>
          </w:p>
          <w:p w14:paraId="22167AD1" w14:textId="24A73207" w:rsidR="00F04023" w:rsidRPr="005E2165" w:rsidRDefault="00F04023" w:rsidP="00F04023">
            <w:pPr>
              <w:pStyle w:val="Lijstaline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lang w:eastAsia="fr-FR"/>
              </w:rPr>
            </w:pPr>
            <w:r w:rsidRPr="005E2165">
              <w:rPr>
                <w:rFonts w:eastAsia="Times New Roman" w:cstheme="minorHAnsi"/>
                <w:lang w:eastAsia="fr-FR"/>
              </w:rPr>
              <w:t>Praktijktesten</w:t>
            </w:r>
          </w:p>
          <w:p w14:paraId="35C31B92" w14:textId="3D877EE2" w:rsidR="00F04023" w:rsidRDefault="00F04023" w:rsidP="00F04023">
            <w:pPr>
              <w:pStyle w:val="Lijstaline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lang w:eastAsia="fr-FR"/>
              </w:rPr>
            </w:pPr>
            <w:r w:rsidRPr="0019427A">
              <w:rPr>
                <w:rFonts w:eastAsia="Times New Roman" w:cstheme="minorHAnsi"/>
                <w:lang w:eastAsia="fr-FR"/>
              </w:rPr>
              <w:t>COVID-19</w:t>
            </w:r>
          </w:p>
          <w:p w14:paraId="121B87FC" w14:textId="43651C5E" w:rsidR="00F04023" w:rsidRPr="0019427A" w:rsidRDefault="00F04023" w:rsidP="00F04023">
            <w:pPr>
              <w:pStyle w:val="Lijstaline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WG Communicatie</w:t>
            </w:r>
          </w:p>
          <w:p w14:paraId="4F2DD0C4" w14:textId="30A41B24" w:rsidR="00F04023" w:rsidRPr="005E2165" w:rsidRDefault="00F04023" w:rsidP="00F04023">
            <w:pPr>
              <w:pStyle w:val="Lijstaline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lang w:eastAsia="fr-FR"/>
              </w:rPr>
            </w:pPr>
            <w:r w:rsidRPr="005E2165">
              <w:rPr>
                <w:rFonts w:eastAsia="Times New Roman" w:cstheme="minorHAnsi"/>
                <w:lang w:eastAsia="fr-FR"/>
              </w:rPr>
              <w:lastRenderedPageBreak/>
              <w:t>Het beleid horizon 2020-2023</w:t>
            </w:r>
          </w:p>
        </w:tc>
        <w:tc>
          <w:tcPr>
            <w:tcW w:w="5103" w:type="dxa"/>
          </w:tcPr>
          <w:p w14:paraId="549CDA1D" w14:textId="1269FA99" w:rsidR="00F04023" w:rsidRPr="005E2165" w:rsidRDefault="00F04023" w:rsidP="00F04023">
            <w:pPr>
              <w:pStyle w:val="Lijstalinea"/>
              <w:numPr>
                <w:ilvl w:val="0"/>
                <w:numId w:val="11"/>
              </w:num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FR"/>
              </w:rPr>
            </w:pPr>
            <w:r w:rsidRPr="005E2165">
              <w:rPr>
                <w:rFonts w:eastAsia="Times New Roman" w:cstheme="minorHAnsi"/>
                <w:lang w:val="fr-FR"/>
              </w:rPr>
              <w:lastRenderedPageBreak/>
              <w:t>Nouveau règlement d’ordre intérieure</w:t>
            </w:r>
          </w:p>
          <w:p w14:paraId="54205EDA" w14:textId="77777777" w:rsidR="00F04023" w:rsidRPr="005E2165" w:rsidRDefault="00F04023" w:rsidP="00F04023">
            <w:pPr>
              <w:pStyle w:val="Lijstalinea"/>
              <w:numPr>
                <w:ilvl w:val="0"/>
                <w:numId w:val="11"/>
              </w:num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FR"/>
              </w:rPr>
            </w:pPr>
            <w:r w:rsidRPr="005E2165">
              <w:rPr>
                <w:rFonts w:eastAsia="Times New Roman" w:cstheme="minorHAnsi"/>
                <w:lang w:val="fr-FR"/>
              </w:rPr>
              <w:t>tests pratiques</w:t>
            </w:r>
          </w:p>
          <w:p w14:paraId="3F6F132A" w14:textId="06BF8771" w:rsidR="00F04023" w:rsidRPr="005E2165" w:rsidRDefault="00F04023" w:rsidP="00F04023">
            <w:pPr>
              <w:pStyle w:val="Lijstalinea"/>
              <w:numPr>
                <w:ilvl w:val="0"/>
                <w:numId w:val="11"/>
              </w:num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FR"/>
              </w:rPr>
            </w:pPr>
            <w:r w:rsidRPr="005E2165">
              <w:rPr>
                <w:rFonts w:eastAsia="Times New Roman" w:cstheme="minorHAnsi"/>
                <w:lang w:val="fr-FR"/>
              </w:rPr>
              <w:t>COVID-19</w:t>
            </w:r>
          </w:p>
          <w:p w14:paraId="7CBBB4F1" w14:textId="1FA5D20B" w:rsidR="00F04023" w:rsidRPr="005E2165" w:rsidRDefault="00F04023" w:rsidP="00F04023">
            <w:pPr>
              <w:pStyle w:val="Lijstalinea"/>
              <w:numPr>
                <w:ilvl w:val="0"/>
                <w:numId w:val="11"/>
              </w:num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FR"/>
              </w:rPr>
            </w:pPr>
            <w:r w:rsidRPr="005E2165">
              <w:rPr>
                <w:rFonts w:eastAsia="Times New Roman" w:cstheme="minorHAnsi"/>
                <w:lang w:val="fr-FR"/>
              </w:rPr>
              <w:t>GT Communication</w:t>
            </w:r>
          </w:p>
          <w:p w14:paraId="20685D55" w14:textId="24F3A40B" w:rsidR="00F04023" w:rsidRPr="005E2165" w:rsidRDefault="00F04023" w:rsidP="00F04023">
            <w:pPr>
              <w:pStyle w:val="Lijstalinea"/>
              <w:numPr>
                <w:ilvl w:val="0"/>
                <w:numId w:val="11"/>
              </w:num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FR"/>
              </w:rPr>
            </w:pPr>
            <w:r w:rsidRPr="005E2165">
              <w:rPr>
                <w:rFonts w:eastAsia="Times New Roman" w:cstheme="minorHAnsi"/>
                <w:lang w:val="fr-FR"/>
              </w:rPr>
              <w:lastRenderedPageBreak/>
              <w:t>La politique horizon 2020-2023</w:t>
            </w:r>
          </w:p>
          <w:p w14:paraId="2BAEDACD" w14:textId="31E903A7" w:rsidR="00F04023" w:rsidRPr="00B4166D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FR"/>
              </w:rPr>
            </w:pPr>
          </w:p>
        </w:tc>
      </w:tr>
      <w:tr w:rsidR="00F04023" w:rsidRPr="00BF56E1" w14:paraId="0800B9C1" w14:textId="77777777" w:rsidTr="00217B28">
        <w:tc>
          <w:tcPr>
            <w:tcW w:w="1135" w:type="dxa"/>
          </w:tcPr>
          <w:p w14:paraId="4237ED6F" w14:textId="26231667" w:rsidR="00F04023" w:rsidRPr="00B4166D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08/05/20</w:t>
            </w:r>
          </w:p>
        </w:tc>
        <w:tc>
          <w:tcPr>
            <w:tcW w:w="4819" w:type="dxa"/>
          </w:tcPr>
          <w:p w14:paraId="4234A1F0" w14:textId="32F62DD8" w:rsidR="00F04023" w:rsidRPr="005E2165" w:rsidRDefault="00F04023" w:rsidP="00F04023">
            <w:pPr>
              <w:pStyle w:val="Lijstalinea"/>
              <w:numPr>
                <w:ilvl w:val="0"/>
                <w:numId w:val="8"/>
              </w:numPr>
              <w:rPr>
                <w:rFonts w:eastAsia="Times New Roman" w:cstheme="minorHAnsi"/>
                <w:lang w:val="fr-FR" w:eastAsia="fr-FR"/>
              </w:rPr>
            </w:pPr>
            <w:r w:rsidRPr="005E2165">
              <w:rPr>
                <w:rFonts w:eastAsia="Times New Roman" w:cstheme="minorHAnsi"/>
                <w:lang w:val="fr-FR" w:eastAsia="fr-FR"/>
              </w:rPr>
              <w:t>COVID-19</w:t>
            </w:r>
          </w:p>
          <w:p w14:paraId="36535623" w14:textId="0A0C5D05" w:rsidR="00F04023" w:rsidRPr="005E2165" w:rsidRDefault="00F04023" w:rsidP="00F04023">
            <w:pPr>
              <w:pStyle w:val="Lijstalinea"/>
              <w:numPr>
                <w:ilvl w:val="0"/>
                <w:numId w:val="8"/>
              </w:numPr>
              <w:rPr>
                <w:rFonts w:eastAsia="Times New Roman" w:cstheme="minorHAnsi"/>
                <w:lang w:val="fr-FR" w:eastAsia="fr-FR"/>
              </w:rPr>
            </w:pPr>
            <w:proofErr w:type="spellStart"/>
            <w:r w:rsidRPr="005E2165">
              <w:rPr>
                <w:rFonts w:eastAsia="Times New Roman" w:cstheme="minorHAnsi"/>
                <w:lang w:val="fr-FR" w:eastAsia="fr-FR"/>
              </w:rPr>
              <w:t>Revisie</w:t>
            </w:r>
            <w:proofErr w:type="spellEnd"/>
            <w:r w:rsidRPr="005E2165">
              <w:rPr>
                <w:rFonts w:eastAsia="Times New Roman" w:cstheme="minorHAnsi"/>
                <w:lang w:val="fr-FR" w:eastAsia="fr-FR"/>
              </w:rPr>
              <w:t xml:space="preserve"> </w:t>
            </w:r>
            <w:proofErr w:type="spellStart"/>
            <w:r w:rsidRPr="005E2165">
              <w:rPr>
                <w:rFonts w:eastAsia="Times New Roman" w:cstheme="minorHAnsi"/>
                <w:lang w:val="fr-FR" w:eastAsia="fr-FR"/>
              </w:rPr>
              <w:t>Huishoudelijk</w:t>
            </w:r>
            <w:proofErr w:type="spellEnd"/>
            <w:r w:rsidRPr="005E2165">
              <w:rPr>
                <w:rFonts w:eastAsia="Times New Roman" w:cstheme="minorHAnsi"/>
                <w:lang w:val="fr-FR" w:eastAsia="fr-FR"/>
              </w:rPr>
              <w:t xml:space="preserve"> </w:t>
            </w:r>
            <w:proofErr w:type="spellStart"/>
            <w:r w:rsidRPr="005E2165">
              <w:rPr>
                <w:rFonts w:eastAsia="Times New Roman" w:cstheme="minorHAnsi"/>
                <w:lang w:val="fr-FR" w:eastAsia="fr-FR"/>
              </w:rPr>
              <w:t>reglement</w:t>
            </w:r>
            <w:proofErr w:type="spellEnd"/>
          </w:p>
          <w:p w14:paraId="155D814D" w14:textId="15BA7520" w:rsidR="00F04023" w:rsidRPr="005E2165" w:rsidRDefault="00F04023" w:rsidP="00F04023">
            <w:pPr>
              <w:pStyle w:val="Lijstalinea"/>
              <w:numPr>
                <w:ilvl w:val="0"/>
                <w:numId w:val="8"/>
              </w:numPr>
              <w:rPr>
                <w:rFonts w:eastAsia="Times New Roman" w:cstheme="minorHAnsi"/>
                <w:lang w:val="fr-FR" w:eastAsia="fr-FR"/>
              </w:rPr>
            </w:pPr>
            <w:proofErr w:type="spellStart"/>
            <w:r w:rsidRPr="005E2165">
              <w:rPr>
                <w:rFonts w:eastAsia="Times New Roman" w:cstheme="minorHAnsi"/>
                <w:lang w:val="fr-FR" w:eastAsia="fr-FR"/>
              </w:rPr>
              <w:t>Praktijktesten</w:t>
            </w:r>
            <w:proofErr w:type="spellEnd"/>
          </w:p>
          <w:p w14:paraId="1BEEA6DA" w14:textId="29AA0219" w:rsidR="00F04023" w:rsidRPr="005E2165" w:rsidRDefault="00F04023" w:rsidP="00F04023">
            <w:pPr>
              <w:pStyle w:val="Lijstalinea"/>
              <w:numPr>
                <w:ilvl w:val="0"/>
                <w:numId w:val="8"/>
              </w:numPr>
              <w:rPr>
                <w:rFonts w:eastAsia="Times New Roman" w:cstheme="minorHAnsi"/>
                <w:lang w:val="fr-FR" w:eastAsia="fr-FR"/>
              </w:rPr>
            </w:pPr>
            <w:proofErr w:type="spellStart"/>
            <w:r w:rsidRPr="005E2165">
              <w:rPr>
                <w:rFonts w:eastAsia="Times New Roman" w:cstheme="minorHAnsi"/>
                <w:lang w:val="fr-FR" w:eastAsia="fr-FR"/>
              </w:rPr>
              <w:t>Uitrusting</w:t>
            </w:r>
            <w:proofErr w:type="spellEnd"/>
          </w:p>
          <w:p w14:paraId="4B1A2B56" w14:textId="77777777" w:rsidR="00F04023" w:rsidRDefault="00F04023" w:rsidP="00F04023">
            <w:pPr>
              <w:pStyle w:val="Lijstalinea"/>
              <w:numPr>
                <w:ilvl w:val="0"/>
                <w:numId w:val="8"/>
              </w:numPr>
              <w:rPr>
                <w:rFonts w:eastAsia="Times New Roman" w:cstheme="minorHAnsi"/>
                <w:lang w:val="fr-FR" w:eastAsia="fr-FR"/>
              </w:rPr>
            </w:pPr>
            <w:proofErr w:type="spellStart"/>
            <w:r w:rsidRPr="005E2165">
              <w:rPr>
                <w:rFonts w:eastAsia="Times New Roman" w:cstheme="minorHAnsi"/>
                <w:lang w:val="fr-FR" w:eastAsia="fr-FR"/>
              </w:rPr>
              <w:t>Verslag</w:t>
            </w:r>
            <w:proofErr w:type="spellEnd"/>
            <w:r w:rsidRPr="005E2165">
              <w:rPr>
                <w:rFonts w:eastAsia="Times New Roman" w:cstheme="minorHAnsi"/>
                <w:lang w:val="fr-FR" w:eastAsia="fr-FR"/>
              </w:rPr>
              <w:t xml:space="preserve"> WG </w:t>
            </w:r>
            <w:proofErr w:type="spellStart"/>
            <w:r w:rsidRPr="005E2165">
              <w:rPr>
                <w:rFonts w:eastAsia="Times New Roman" w:cstheme="minorHAnsi"/>
                <w:lang w:val="fr-FR" w:eastAsia="fr-FR"/>
              </w:rPr>
              <w:t>Communicatie</w:t>
            </w:r>
            <w:proofErr w:type="spellEnd"/>
          </w:p>
          <w:p w14:paraId="769C8DBE" w14:textId="534CF9DB" w:rsidR="00F04023" w:rsidRPr="005E2165" w:rsidRDefault="00F04023" w:rsidP="00F04023">
            <w:pPr>
              <w:pStyle w:val="Lijstalinea"/>
              <w:ind w:left="360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5103" w:type="dxa"/>
          </w:tcPr>
          <w:p w14:paraId="24A94147" w14:textId="77777777" w:rsidR="00F04023" w:rsidRPr="005E2165" w:rsidRDefault="00F04023" w:rsidP="00F04023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fr-FR" w:eastAsia="fr-FR"/>
              </w:rPr>
            </w:pPr>
            <w:r w:rsidRPr="005E2165">
              <w:rPr>
                <w:rFonts w:eastAsia="Times New Roman" w:cstheme="minorHAnsi"/>
                <w:lang w:val="fr-FR" w:eastAsia="fr-FR"/>
              </w:rPr>
              <w:t>COVID-19</w:t>
            </w:r>
          </w:p>
          <w:p w14:paraId="0D0454BD" w14:textId="77777777" w:rsidR="00F04023" w:rsidRPr="005E2165" w:rsidRDefault="00F04023" w:rsidP="00F04023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fr-FR" w:eastAsia="fr-FR"/>
              </w:rPr>
            </w:pPr>
            <w:r w:rsidRPr="005E2165">
              <w:rPr>
                <w:rFonts w:eastAsia="Times New Roman" w:cstheme="minorHAnsi"/>
                <w:lang w:val="fr-FR" w:eastAsia="fr-FR"/>
              </w:rPr>
              <w:t>Révision règlement d’ordre intérieure</w:t>
            </w:r>
          </w:p>
          <w:p w14:paraId="3E541B4E" w14:textId="77777777" w:rsidR="00F04023" w:rsidRPr="005E2165" w:rsidRDefault="00F04023" w:rsidP="00F04023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fr-FR" w:eastAsia="fr-FR"/>
              </w:rPr>
            </w:pPr>
            <w:r w:rsidRPr="005E2165">
              <w:rPr>
                <w:rFonts w:eastAsia="Times New Roman" w:cstheme="minorHAnsi"/>
                <w:lang w:val="fr-FR" w:eastAsia="fr-FR"/>
              </w:rPr>
              <w:t>tests pratiques</w:t>
            </w:r>
          </w:p>
          <w:p w14:paraId="08BAC585" w14:textId="77777777" w:rsidR="00F04023" w:rsidRPr="005E2165" w:rsidRDefault="00F04023" w:rsidP="00F04023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fr-FR" w:eastAsia="fr-FR"/>
              </w:rPr>
            </w:pPr>
            <w:r w:rsidRPr="005E2165">
              <w:rPr>
                <w:rFonts w:eastAsia="Times New Roman" w:cstheme="minorHAnsi"/>
                <w:lang w:val="fr-FR" w:eastAsia="fr-FR"/>
              </w:rPr>
              <w:t>Equipement</w:t>
            </w:r>
          </w:p>
          <w:p w14:paraId="6EF6AABB" w14:textId="368F932D" w:rsidR="00F04023" w:rsidRPr="005E2165" w:rsidRDefault="00F04023" w:rsidP="00F04023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fr-FR" w:eastAsia="fr-FR"/>
              </w:rPr>
            </w:pPr>
            <w:r w:rsidRPr="005E2165">
              <w:rPr>
                <w:rFonts w:eastAsia="Times New Roman" w:cstheme="minorHAnsi"/>
                <w:lang w:val="fr-FR" w:eastAsia="fr-FR"/>
              </w:rPr>
              <w:t>Rapport GT Communication</w:t>
            </w:r>
          </w:p>
        </w:tc>
      </w:tr>
      <w:tr w:rsidR="00F04023" w:rsidRPr="00BF56E1" w14:paraId="0D2A6CA0" w14:textId="77777777" w:rsidTr="00217B28">
        <w:tc>
          <w:tcPr>
            <w:tcW w:w="1135" w:type="dxa"/>
          </w:tcPr>
          <w:p w14:paraId="08CC633B" w14:textId="5D874F43" w:rsidR="00F04023" w:rsidRPr="00B4166D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17/01/20</w:t>
            </w:r>
          </w:p>
        </w:tc>
        <w:tc>
          <w:tcPr>
            <w:tcW w:w="4819" w:type="dxa"/>
          </w:tcPr>
          <w:p w14:paraId="109C16E7" w14:textId="77777777" w:rsidR="00F04023" w:rsidRPr="00A83E25" w:rsidRDefault="00F04023" w:rsidP="00F04023">
            <w:pPr>
              <w:pStyle w:val="Lijstalinea"/>
              <w:numPr>
                <w:ilvl w:val="0"/>
                <w:numId w:val="13"/>
              </w:numPr>
              <w:rPr>
                <w:rFonts w:eastAsia="Times New Roman" w:cstheme="minorHAnsi"/>
                <w:lang w:val="fr-FR" w:eastAsia="fr-FR"/>
              </w:rPr>
            </w:pPr>
            <w:proofErr w:type="spellStart"/>
            <w:r w:rsidRPr="00A83E25">
              <w:rPr>
                <w:rFonts w:eastAsia="Times New Roman" w:cstheme="minorHAnsi"/>
                <w:lang w:val="fr-FR" w:eastAsia="fr-FR"/>
              </w:rPr>
              <w:t>Nieuwe</w:t>
            </w:r>
            <w:proofErr w:type="spellEnd"/>
            <w:r w:rsidRPr="00A83E25">
              <w:rPr>
                <w:rFonts w:eastAsia="Times New Roman" w:cstheme="minorHAnsi"/>
                <w:lang w:val="fr-FR" w:eastAsia="fr-FR"/>
              </w:rPr>
              <w:t xml:space="preserve"> </w:t>
            </w:r>
            <w:proofErr w:type="spellStart"/>
            <w:r w:rsidRPr="00A83E25">
              <w:rPr>
                <w:rFonts w:eastAsia="Times New Roman" w:cstheme="minorHAnsi"/>
                <w:lang w:val="fr-FR" w:eastAsia="fr-FR"/>
              </w:rPr>
              <w:t>structuur</w:t>
            </w:r>
            <w:proofErr w:type="spellEnd"/>
            <w:r w:rsidRPr="00A83E25">
              <w:rPr>
                <w:rFonts w:eastAsia="Times New Roman" w:cstheme="minorHAnsi"/>
                <w:lang w:val="fr-FR" w:eastAsia="fr-FR"/>
              </w:rPr>
              <w:t xml:space="preserve"> examens</w:t>
            </w:r>
          </w:p>
          <w:p w14:paraId="7D21886D" w14:textId="77777777" w:rsidR="00F04023" w:rsidRPr="00907585" w:rsidRDefault="00F04023" w:rsidP="00F04023">
            <w:pPr>
              <w:pStyle w:val="Lijstalinea"/>
              <w:numPr>
                <w:ilvl w:val="0"/>
                <w:numId w:val="13"/>
              </w:numPr>
              <w:rPr>
                <w:rFonts w:eastAsia="Times New Roman" w:cstheme="minorHAnsi"/>
                <w:lang w:val="fr-FR" w:eastAsia="fr-FR"/>
              </w:rPr>
            </w:pPr>
            <w:proofErr w:type="spellStart"/>
            <w:r w:rsidRPr="00907585">
              <w:rPr>
                <w:rFonts w:eastAsia="Times New Roman" w:cstheme="minorHAnsi"/>
                <w:lang w:val="fr-FR" w:eastAsia="fr-FR"/>
              </w:rPr>
              <w:t>Verslag</w:t>
            </w:r>
            <w:proofErr w:type="spellEnd"/>
            <w:r w:rsidRPr="00907585">
              <w:rPr>
                <w:rFonts w:eastAsia="Times New Roman" w:cstheme="minorHAnsi"/>
                <w:lang w:val="fr-FR" w:eastAsia="fr-FR"/>
              </w:rPr>
              <w:t xml:space="preserve"> WG </w:t>
            </w:r>
            <w:proofErr w:type="spellStart"/>
            <w:r w:rsidRPr="00907585">
              <w:rPr>
                <w:rFonts w:eastAsia="Times New Roman" w:cstheme="minorHAnsi"/>
                <w:lang w:val="fr-FR" w:eastAsia="fr-FR"/>
              </w:rPr>
              <w:t>Praktijktesten</w:t>
            </w:r>
            <w:proofErr w:type="spellEnd"/>
          </w:p>
          <w:p w14:paraId="44539C7D" w14:textId="77777777" w:rsidR="00F04023" w:rsidRDefault="00F04023" w:rsidP="00F04023">
            <w:pPr>
              <w:pStyle w:val="Lijstalinea"/>
              <w:numPr>
                <w:ilvl w:val="0"/>
                <w:numId w:val="13"/>
              </w:numPr>
              <w:rPr>
                <w:rFonts w:eastAsia="Times New Roman" w:cstheme="minorHAnsi"/>
                <w:lang w:val="fr-FR" w:eastAsia="fr-FR"/>
              </w:rPr>
            </w:pPr>
            <w:proofErr w:type="spellStart"/>
            <w:r w:rsidRPr="0051130A">
              <w:rPr>
                <w:rFonts w:eastAsia="Times New Roman" w:cstheme="minorHAnsi"/>
                <w:lang w:val="fr-FR" w:eastAsia="fr-FR"/>
              </w:rPr>
              <w:t>Verslag</w:t>
            </w:r>
            <w:proofErr w:type="spellEnd"/>
            <w:r w:rsidRPr="0051130A">
              <w:rPr>
                <w:rFonts w:eastAsia="Times New Roman" w:cstheme="minorHAnsi"/>
                <w:lang w:val="fr-FR" w:eastAsia="fr-FR"/>
              </w:rPr>
              <w:t xml:space="preserve"> WG </w:t>
            </w:r>
            <w:proofErr w:type="spellStart"/>
            <w:r w:rsidRPr="0051130A">
              <w:rPr>
                <w:rFonts w:eastAsia="Times New Roman" w:cstheme="minorHAnsi"/>
                <w:lang w:val="fr-FR" w:eastAsia="fr-FR"/>
              </w:rPr>
              <w:t>Communicatie</w:t>
            </w:r>
            <w:proofErr w:type="spellEnd"/>
          </w:p>
          <w:p w14:paraId="24077506" w14:textId="63580F66" w:rsidR="00F04023" w:rsidRPr="0051130A" w:rsidRDefault="00F04023" w:rsidP="00F04023">
            <w:pPr>
              <w:pStyle w:val="Lijstalinea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5103" w:type="dxa"/>
          </w:tcPr>
          <w:p w14:paraId="22377746" w14:textId="746ED0E6" w:rsidR="00F04023" w:rsidRPr="00AD0E66" w:rsidRDefault="00F04023" w:rsidP="00F04023">
            <w:pPr>
              <w:pStyle w:val="Lijstalinea"/>
              <w:numPr>
                <w:ilvl w:val="0"/>
                <w:numId w:val="12"/>
              </w:numPr>
              <w:rPr>
                <w:rFonts w:eastAsia="Times New Roman" w:cstheme="minorHAnsi"/>
                <w:lang w:val="fr-FR" w:eastAsia="fr-FR"/>
              </w:rPr>
            </w:pPr>
            <w:r w:rsidRPr="00AD0E66">
              <w:rPr>
                <w:rFonts w:eastAsia="Times New Roman" w:cstheme="minorHAnsi"/>
                <w:lang w:val="fr-FR" w:eastAsia="fr-FR"/>
              </w:rPr>
              <w:t xml:space="preserve">Nouvelle structure examens  </w:t>
            </w:r>
          </w:p>
          <w:p w14:paraId="11DA330C" w14:textId="77777777" w:rsidR="00F04023" w:rsidRPr="00AD0E66" w:rsidRDefault="00F04023" w:rsidP="00F04023">
            <w:pPr>
              <w:pStyle w:val="Lijstalinea"/>
              <w:numPr>
                <w:ilvl w:val="0"/>
                <w:numId w:val="12"/>
              </w:numPr>
              <w:rPr>
                <w:rFonts w:eastAsia="Times New Roman" w:cstheme="minorHAnsi"/>
                <w:lang w:val="fr-FR" w:eastAsia="fr-FR"/>
              </w:rPr>
            </w:pPr>
            <w:r w:rsidRPr="00AD0E66">
              <w:rPr>
                <w:rFonts w:eastAsia="Times New Roman" w:cstheme="minorHAnsi"/>
                <w:lang w:val="fr-FR" w:eastAsia="fr-FR"/>
              </w:rPr>
              <w:t>Rapport GT tests pratiques</w:t>
            </w:r>
          </w:p>
          <w:p w14:paraId="4D212F8F" w14:textId="35E32455" w:rsidR="00F04023" w:rsidRPr="00AD0E66" w:rsidRDefault="00F04023" w:rsidP="00F04023">
            <w:pPr>
              <w:pStyle w:val="Lijstalinea"/>
              <w:numPr>
                <w:ilvl w:val="0"/>
                <w:numId w:val="12"/>
              </w:numPr>
              <w:rPr>
                <w:rFonts w:eastAsia="Times New Roman" w:cstheme="minorHAnsi"/>
                <w:lang w:val="fr-FR" w:eastAsia="fr-FR"/>
              </w:rPr>
            </w:pPr>
            <w:r w:rsidRPr="00AD0E66">
              <w:rPr>
                <w:rFonts w:eastAsia="Times New Roman" w:cstheme="minorHAnsi"/>
                <w:lang w:val="fr-FR" w:eastAsia="fr-FR"/>
              </w:rPr>
              <w:t>Rapport GT Communication</w:t>
            </w:r>
          </w:p>
        </w:tc>
      </w:tr>
      <w:tr w:rsidR="00F04023" w:rsidRPr="00BF56E1" w14:paraId="0056C2FA" w14:textId="77777777" w:rsidTr="00217B28">
        <w:tc>
          <w:tcPr>
            <w:tcW w:w="1135" w:type="dxa"/>
          </w:tcPr>
          <w:p w14:paraId="454D55C2" w14:textId="15097142" w:rsidR="00F04023" w:rsidRDefault="00F04023" w:rsidP="00F04023">
            <w:r>
              <w:t>21/06/19</w:t>
            </w:r>
          </w:p>
        </w:tc>
        <w:tc>
          <w:tcPr>
            <w:tcW w:w="4819" w:type="dxa"/>
          </w:tcPr>
          <w:p w14:paraId="767B3E2A" w14:textId="40455B02" w:rsidR="00F04023" w:rsidRDefault="00F04023" w:rsidP="00F04023">
            <w:r>
              <w:t>1. Stand van zaken uitvoeringsbesluiten</w:t>
            </w:r>
          </w:p>
          <w:p w14:paraId="1AD551F0" w14:textId="3FC143E1" w:rsidR="00F04023" w:rsidRDefault="00F04023" w:rsidP="00F04023">
            <w:r>
              <w:t>2. Examens pleziervaart</w:t>
            </w:r>
          </w:p>
          <w:p w14:paraId="3F8AEF52" w14:textId="7455D4A5" w:rsidR="00F04023" w:rsidRPr="00013B20" w:rsidRDefault="00F04023" w:rsidP="00F04023">
            <w:r>
              <w:t xml:space="preserve">3. </w:t>
            </w:r>
            <w:r w:rsidRPr="00013B20">
              <w:t>Enquêteformulier</w:t>
            </w:r>
          </w:p>
          <w:p w14:paraId="3ECF4E3E" w14:textId="1BCBA9D7" w:rsidR="00F04023" w:rsidRPr="00013B20" w:rsidRDefault="00F04023" w:rsidP="00F04023">
            <w:r>
              <w:t xml:space="preserve">4. </w:t>
            </w:r>
            <w:r w:rsidRPr="00013B20">
              <w:t>Communicatie FOP</w:t>
            </w:r>
          </w:p>
          <w:p w14:paraId="4CA3FEC4" w14:textId="6F3F6628" w:rsidR="00F04023" w:rsidRPr="00013B20" w:rsidRDefault="00F04023" w:rsidP="00F04023">
            <w:r>
              <w:t xml:space="preserve">5. </w:t>
            </w:r>
            <w:r w:rsidRPr="00013B20">
              <w:t>Overgangsbepalingen</w:t>
            </w:r>
          </w:p>
          <w:p w14:paraId="2023EEB0" w14:textId="6E3F108D" w:rsidR="00F04023" w:rsidRPr="00ED308C" w:rsidRDefault="00F04023" w:rsidP="00F04023">
            <w:r>
              <w:t xml:space="preserve">6. </w:t>
            </w:r>
            <w:r w:rsidRPr="00013B20">
              <w:t>Lijst veiligheidsuitrusting</w:t>
            </w:r>
          </w:p>
        </w:tc>
        <w:tc>
          <w:tcPr>
            <w:tcW w:w="5103" w:type="dxa"/>
          </w:tcPr>
          <w:p w14:paraId="6F4C65D7" w14:textId="307107D1" w:rsidR="00F04023" w:rsidRPr="00702A17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1. Etat d’avancement</w:t>
            </w:r>
            <w:r w:rsidRPr="00702A17">
              <w:rPr>
                <w:lang w:val="fr-FR"/>
              </w:rPr>
              <w:t xml:space="preserve"> </w:t>
            </w:r>
            <w:proofErr w:type="spellStart"/>
            <w:r w:rsidRPr="00702A17">
              <w:rPr>
                <w:lang w:val="fr-FR"/>
              </w:rPr>
              <w:t>AR’s</w:t>
            </w:r>
            <w:proofErr w:type="spellEnd"/>
          </w:p>
          <w:p w14:paraId="74D17F3C" w14:textId="62B6E2FD" w:rsidR="00F04023" w:rsidRPr="00702A17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  <w:r w:rsidRPr="00702A17">
              <w:rPr>
                <w:lang w:val="fr-FR"/>
              </w:rPr>
              <w:t>Examens plaisance</w:t>
            </w:r>
          </w:p>
          <w:p w14:paraId="7FEFAF6C" w14:textId="1D2EE64B" w:rsidR="00F04023" w:rsidRPr="00702A17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3. </w:t>
            </w:r>
            <w:r w:rsidRPr="00702A17">
              <w:rPr>
                <w:lang w:val="fr-FR"/>
              </w:rPr>
              <w:t>Formulaire d ’enquête</w:t>
            </w:r>
          </w:p>
          <w:p w14:paraId="32A4B184" w14:textId="2B4591AE" w:rsidR="00F04023" w:rsidRPr="00702A17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4. </w:t>
            </w:r>
            <w:r w:rsidRPr="00702A17">
              <w:rPr>
                <w:lang w:val="fr-FR"/>
              </w:rPr>
              <w:t>Communication PCNFP</w:t>
            </w:r>
          </w:p>
          <w:p w14:paraId="0C84CB64" w14:textId="26F29029" w:rsidR="00F04023" w:rsidRPr="00702A17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5. </w:t>
            </w:r>
            <w:r w:rsidRPr="00702A17">
              <w:rPr>
                <w:lang w:val="fr-FR"/>
              </w:rPr>
              <w:t>Mesures transitoires</w:t>
            </w:r>
          </w:p>
          <w:p w14:paraId="245061B3" w14:textId="42914777" w:rsidR="00F04023" w:rsidRPr="00702A17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6. </w:t>
            </w:r>
            <w:r w:rsidRPr="00702A17">
              <w:rPr>
                <w:lang w:val="fr-FR"/>
              </w:rPr>
              <w:t>Liste équipement de sécurité</w:t>
            </w:r>
          </w:p>
          <w:p w14:paraId="3ED1336A" w14:textId="6B3EBF07" w:rsidR="00F04023" w:rsidRPr="00013B20" w:rsidRDefault="00F04023" w:rsidP="00F04023">
            <w:pPr>
              <w:rPr>
                <w:lang w:val="fr-FR"/>
              </w:rPr>
            </w:pPr>
          </w:p>
        </w:tc>
      </w:tr>
      <w:tr w:rsidR="00F04023" w:rsidRPr="000B5651" w14:paraId="3400A800" w14:textId="77777777" w:rsidTr="00217B28">
        <w:tc>
          <w:tcPr>
            <w:tcW w:w="1135" w:type="dxa"/>
          </w:tcPr>
          <w:p w14:paraId="1AC23CC3" w14:textId="6AACDC61" w:rsidR="00F04023" w:rsidRPr="00013B20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01/03/19</w:t>
            </w:r>
          </w:p>
        </w:tc>
        <w:tc>
          <w:tcPr>
            <w:tcW w:w="4819" w:type="dxa"/>
          </w:tcPr>
          <w:p w14:paraId="70D50003" w14:textId="77777777" w:rsidR="00F04023" w:rsidRPr="009F6ADA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1. </w:t>
            </w:r>
            <w:r w:rsidRPr="009F6ADA">
              <w:rPr>
                <w:rFonts w:eastAsia="Times New Roman" w:cstheme="minorHAnsi"/>
                <w:lang w:eastAsia="fr-FR"/>
              </w:rPr>
              <w:t>Werkgroep verplichte vaarbewijzen</w:t>
            </w:r>
          </w:p>
          <w:p w14:paraId="366E5446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2. </w:t>
            </w:r>
            <w:r w:rsidRPr="009F6ADA">
              <w:rPr>
                <w:rFonts w:eastAsia="Times New Roman" w:cstheme="minorHAnsi"/>
                <w:lang w:eastAsia="fr-FR"/>
              </w:rPr>
              <w:t>Communicatie FOP</w:t>
            </w:r>
          </w:p>
          <w:p w14:paraId="41A3CB89" w14:textId="77777777" w:rsidR="00F04023" w:rsidRPr="009F6ADA" w:rsidRDefault="00F04023" w:rsidP="00F0402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3. </w:t>
            </w:r>
            <w:r w:rsidRPr="009F6ADA">
              <w:rPr>
                <w:rFonts w:eastAsia="Times New Roman" w:cstheme="minorHAnsi"/>
                <w:lang w:eastAsia="fr-FR"/>
              </w:rPr>
              <w:t>Stand van zaken uitvoeringsbesluiten</w:t>
            </w:r>
          </w:p>
          <w:p w14:paraId="3501AF01" w14:textId="09383691" w:rsidR="00F04023" w:rsidRPr="009A6359" w:rsidRDefault="00F04023" w:rsidP="00F04023"/>
        </w:tc>
        <w:tc>
          <w:tcPr>
            <w:tcW w:w="5103" w:type="dxa"/>
          </w:tcPr>
          <w:p w14:paraId="69AF9B36" w14:textId="77777777" w:rsidR="00F04023" w:rsidRDefault="00F04023" w:rsidP="00F04023">
            <w:p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 xml:space="preserve">1. Groupe de travail « certificats de conduite </w:t>
            </w:r>
          </w:p>
          <w:p w14:paraId="10E26147" w14:textId="77777777" w:rsidR="00F04023" w:rsidRDefault="00F04023" w:rsidP="00F04023">
            <w:p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 xml:space="preserve">   Obligatoires</w:t>
            </w:r>
          </w:p>
          <w:p w14:paraId="57BAA188" w14:textId="77777777" w:rsidR="00F04023" w:rsidRPr="00337BE9" w:rsidRDefault="00F04023" w:rsidP="00F04023">
            <w:p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2. Communication PCN</w:t>
            </w:r>
          </w:p>
          <w:p w14:paraId="2DD3B5D9" w14:textId="77777777" w:rsidR="00F04023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3. Etat d’avancement des arrêtés d’exécution</w:t>
            </w:r>
          </w:p>
          <w:p w14:paraId="68F64299" w14:textId="6B3EBF07" w:rsidR="00F04023" w:rsidRPr="009A6359" w:rsidRDefault="00F04023" w:rsidP="00F04023">
            <w:pPr>
              <w:rPr>
                <w:lang w:val="fr-BE"/>
              </w:rPr>
            </w:pPr>
          </w:p>
        </w:tc>
      </w:tr>
      <w:tr w:rsidR="00F04023" w:rsidRPr="000B5651" w14:paraId="638A96AF" w14:textId="77777777" w:rsidTr="00217B28">
        <w:tc>
          <w:tcPr>
            <w:tcW w:w="1135" w:type="dxa"/>
          </w:tcPr>
          <w:p w14:paraId="51BB4147" w14:textId="5E3F2E85" w:rsidR="00F04023" w:rsidRPr="009A6359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14/12/18</w:t>
            </w:r>
          </w:p>
        </w:tc>
        <w:tc>
          <w:tcPr>
            <w:tcW w:w="4819" w:type="dxa"/>
          </w:tcPr>
          <w:p w14:paraId="69EAAF4F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1. </w:t>
            </w:r>
            <w:r w:rsidRPr="009F6ADA">
              <w:rPr>
                <w:rFonts w:eastAsia="Times New Roman" w:cstheme="minorHAnsi"/>
                <w:lang w:eastAsia="fr-FR"/>
              </w:rPr>
              <w:t>Evaluatie KB brandingsporten</w:t>
            </w:r>
          </w:p>
          <w:p w14:paraId="6B54694D" w14:textId="77777777" w:rsidR="00F04023" w:rsidRPr="009F6ADA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2. </w:t>
            </w:r>
            <w:r w:rsidRPr="009F6ADA">
              <w:rPr>
                <w:rFonts w:eastAsia="Times New Roman" w:cstheme="minorHAnsi"/>
                <w:lang w:eastAsia="fr-FR"/>
              </w:rPr>
              <w:t>Werkgroep verplichte vaarbewijzen</w:t>
            </w:r>
          </w:p>
          <w:p w14:paraId="205895A0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3. </w:t>
            </w:r>
            <w:r w:rsidRPr="009F6ADA">
              <w:rPr>
                <w:rFonts w:eastAsia="Times New Roman" w:cstheme="minorHAnsi"/>
                <w:lang w:eastAsia="fr-FR"/>
              </w:rPr>
              <w:t>Rol FOP</w:t>
            </w:r>
          </w:p>
          <w:p w14:paraId="0170EF46" w14:textId="77777777" w:rsidR="00F04023" w:rsidRPr="009F6ADA" w:rsidRDefault="00F04023" w:rsidP="00F0402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4. </w:t>
            </w:r>
            <w:r w:rsidRPr="009F6ADA">
              <w:rPr>
                <w:rFonts w:eastAsia="Times New Roman" w:cstheme="minorHAnsi"/>
                <w:lang w:eastAsia="fr-FR"/>
              </w:rPr>
              <w:t>Stand van zaken uitvoeringsbesluiten</w:t>
            </w:r>
          </w:p>
          <w:p w14:paraId="31E28BC3" w14:textId="1BBE92E8" w:rsidR="00F04023" w:rsidRPr="009A6359" w:rsidRDefault="00F04023" w:rsidP="00F04023"/>
        </w:tc>
        <w:tc>
          <w:tcPr>
            <w:tcW w:w="5103" w:type="dxa"/>
          </w:tcPr>
          <w:p w14:paraId="412DFFD1" w14:textId="77777777" w:rsidR="00F04023" w:rsidRPr="00085AF8" w:rsidRDefault="00F04023" w:rsidP="00F04023">
            <w:pPr>
              <w:jc w:val="both"/>
              <w:rPr>
                <w:rFonts w:eastAsia="Times New Roman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1 .</w:t>
            </w:r>
            <w:r w:rsidRPr="00085AF8">
              <w:rPr>
                <w:rFonts w:cstheme="minorHAnsi"/>
                <w:lang w:val="fr-FR"/>
              </w:rPr>
              <w:t>Évaluation de l’A.R. relatif aux sports de vague</w:t>
            </w:r>
          </w:p>
          <w:p w14:paraId="1CBBBCC9" w14:textId="77777777" w:rsidR="00F04023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2. </w:t>
            </w:r>
            <w:r w:rsidRPr="00085AF8">
              <w:rPr>
                <w:rFonts w:cstheme="minorHAnsi"/>
                <w:lang w:val="fr-FR"/>
              </w:rPr>
              <w:t>Groupe</w:t>
            </w:r>
            <w:r>
              <w:rPr>
                <w:rFonts w:cstheme="minorHAnsi"/>
                <w:lang w:val="fr-FR"/>
              </w:rPr>
              <w:t xml:space="preserve"> de travail « brevets de conduite</w:t>
            </w:r>
          </w:p>
          <w:p w14:paraId="694625E9" w14:textId="77777777" w:rsidR="00F04023" w:rsidRPr="00085AF8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    obligatoires »</w:t>
            </w:r>
          </w:p>
          <w:p w14:paraId="43295301" w14:textId="77777777" w:rsidR="00F04023" w:rsidRPr="00685F3A" w:rsidRDefault="00F04023" w:rsidP="00F04023">
            <w:pPr>
              <w:jc w:val="both"/>
              <w:rPr>
                <w:rFonts w:eastAsia="Times New Roman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3. </w:t>
            </w:r>
            <w:r w:rsidRPr="00685F3A">
              <w:rPr>
                <w:rFonts w:cstheme="minorHAnsi"/>
                <w:lang w:val="fr-FR"/>
              </w:rPr>
              <w:t>Rôle de la PCN</w:t>
            </w:r>
          </w:p>
          <w:p w14:paraId="236234C4" w14:textId="77777777" w:rsidR="00F04023" w:rsidRPr="00685F3A" w:rsidRDefault="00F04023" w:rsidP="00F04023">
            <w:pPr>
              <w:rPr>
                <w:rFonts w:eastAsia="Times New Roman"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4. </w:t>
            </w:r>
            <w:r w:rsidRPr="00685F3A">
              <w:rPr>
                <w:rFonts w:cstheme="minorHAnsi"/>
                <w:lang w:val="fr-FR"/>
              </w:rPr>
              <w:t>État d’avancement des arrêtés d’exécution</w:t>
            </w:r>
          </w:p>
          <w:p w14:paraId="0D74B569" w14:textId="6B3EBF07" w:rsidR="00F04023" w:rsidRPr="009A6359" w:rsidRDefault="00F04023" w:rsidP="00F04023">
            <w:pPr>
              <w:rPr>
                <w:lang w:val="fr-FR"/>
              </w:rPr>
            </w:pPr>
          </w:p>
        </w:tc>
      </w:tr>
      <w:tr w:rsidR="00F04023" w:rsidRPr="009A6359" w14:paraId="1AB5F29B" w14:textId="77777777" w:rsidTr="00217B28">
        <w:tc>
          <w:tcPr>
            <w:tcW w:w="1135" w:type="dxa"/>
          </w:tcPr>
          <w:p w14:paraId="5814320A" w14:textId="269BC589" w:rsidR="00F04023" w:rsidRPr="009A6359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14/09/18</w:t>
            </w:r>
          </w:p>
        </w:tc>
        <w:tc>
          <w:tcPr>
            <w:tcW w:w="4819" w:type="dxa"/>
          </w:tcPr>
          <w:p w14:paraId="56C9F42B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1. </w:t>
            </w:r>
            <w:r w:rsidRPr="009F6ADA">
              <w:rPr>
                <w:rFonts w:eastAsia="Times New Roman" w:cstheme="minorHAnsi"/>
                <w:lang w:eastAsia="fr-FR"/>
              </w:rPr>
              <w:t>Beveiliging pleziervaart</w:t>
            </w:r>
          </w:p>
          <w:p w14:paraId="1CA90A70" w14:textId="77777777" w:rsidR="00F04023" w:rsidRPr="009F6ADA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2. </w:t>
            </w:r>
            <w:r w:rsidRPr="009F6ADA">
              <w:rPr>
                <w:rFonts w:eastAsia="Times New Roman" w:cstheme="minorHAnsi"/>
                <w:lang w:eastAsia="fr-FR"/>
              </w:rPr>
              <w:t xml:space="preserve">Follow-up FOP </w:t>
            </w:r>
            <w:proofErr w:type="spellStart"/>
            <w:r w:rsidRPr="009F6ADA">
              <w:rPr>
                <w:rFonts w:eastAsia="Times New Roman" w:cstheme="minorHAnsi"/>
                <w:lang w:eastAsia="fr-FR"/>
              </w:rPr>
              <w:t>sneladvies</w:t>
            </w:r>
            <w:proofErr w:type="spellEnd"/>
          </w:p>
          <w:p w14:paraId="1C0224FC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3. </w:t>
            </w:r>
            <w:r w:rsidRPr="009F6ADA">
              <w:rPr>
                <w:rFonts w:eastAsia="Times New Roman" w:cstheme="minorHAnsi"/>
                <w:lang w:eastAsia="fr-FR"/>
              </w:rPr>
              <w:t>Voorstel enquête</w:t>
            </w:r>
          </w:p>
          <w:p w14:paraId="1951972A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4. </w:t>
            </w:r>
            <w:r w:rsidRPr="009F6ADA">
              <w:rPr>
                <w:rFonts w:eastAsia="Times New Roman" w:cstheme="minorHAnsi"/>
                <w:lang w:eastAsia="fr-FR"/>
              </w:rPr>
              <w:t>Rol FOP</w:t>
            </w:r>
          </w:p>
          <w:p w14:paraId="50F0B8EB" w14:textId="3EB587A1" w:rsidR="00F04023" w:rsidRPr="009A6359" w:rsidRDefault="00F04023" w:rsidP="00F04023">
            <w:pPr>
              <w:rPr>
                <w:lang w:val="fr-FR"/>
              </w:rPr>
            </w:pPr>
          </w:p>
        </w:tc>
        <w:tc>
          <w:tcPr>
            <w:tcW w:w="5103" w:type="dxa"/>
          </w:tcPr>
          <w:p w14:paraId="7EB94654" w14:textId="77777777" w:rsidR="00F04023" w:rsidRPr="00782F60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1. </w:t>
            </w:r>
            <w:r w:rsidRPr="00782F60">
              <w:rPr>
                <w:rFonts w:eastAsia="Times New Roman" w:cstheme="minorHAnsi"/>
                <w:lang w:val="fr-BE" w:eastAsia="fr-FR"/>
              </w:rPr>
              <w:t>Sûreté de la navigation de plaisance</w:t>
            </w:r>
          </w:p>
          <w:p w14:paraId="24CBFEA7" w14:textId="77777777" w:rsidR="00F04023" w:rsidRPr="00782F60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2. </w:t>
            </w:r>
            <w:r w:rsidRPr="00782F60">
              <w:rPr>
                <w:rFonts w:eastAsia="Times New Roman" w:cstheme="minorHAnsi"/>
                <w:lang w:val="fr-BE" w:eastAsia="fr-FR"/>
              </w:rPr>
              <w:t>Suivi avis rapide PCFNP</w:t>
            </w:r>
          </w:p>
          <w:p w14:paraId="40F50324" w14:textId="77777777" w:rsidR="00F04023" w:rsidRPr="00782F60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3. </w:t>
            </w:r>
            <w:r w:rsidRPr="00782F60">
              <w:rPr>
                <w:rFonts w:eastAsia="Times New Roman" w:cstheme="minorHAnsi"/>
                <w:lang w:val="fr-BE" w:eastAsia="fr-FR"/>
              </w:rPr>
              <w:t>Proposition d’enquête</w:t>
            </w:r>
          </w:p>
          <w:p w14:paraId="128657F1" w14:textId="77777777" w:rsidR="00F04023" w:rsidRPr="00782F60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4. </w:t>
            </w:r>
            <w:r w:rsidRPr="00782F60">
              <w:rPr>
                <w:rFonts w:eastAsia="Times New Roman" w:cstheme="minorHAnsi"/>
                <w:lang w:val="fr-BE" w:eastAsia="fr-FR"/>
              </w:rPr>
              <w:t>Rôle de la PCFNP</w:t>
            </w:r>
          </w:p>
          <w:p w14:paraId="47CB1825" w14:textId="6B3EBF07" w:rsidR="00F04023" w:rsidRPr="009A6359" w:rsidRDefault="00F04023" w:rsidP="00F04023">
            <w:pPr>
              <w:rPr>
                <w:lang w:val="fr-FR"/>
              </w:rPr>
            </w:pPr>
          </w:p>
        </w:tc>
      </w:tr>
      <w:tr w:rsidR="00F04023" w:rsidRPr="000B5651" w14:paraId="52102C56" w14:textId="77777777" w:rsidTr="00217B28">
        <w:tc>
          <w:tcPr>
            <w:tcW w:w="1135" w:type="dxa"/>
          </w:tcPr>
          <w:p w14:paraId="748DCFD6" w14:textId="528451C3" w:rsidR="00F04023" w:rsidRPr="009A6359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15/06/18</w:t>
            </w:r>
          </w:p>
        </w:tc>
        <w:tc>
          <w:tcPr>
            <w:tcW w:w="4819" w:type="dxa"/>
          </w:tcPr>
          <w:p w14:paraId="6489BE34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1. </w:t>
            </w:r>
            <w:r w:rsidRPr="009F6ADA">
              <w:rPr>
                <w:rFonts w:eastAsia="Times New Roman" w:cstheme="minorHAnsi"/>
                <w:lang w:eastAsia="fr-FR"/>
              </w:rPr>
              <w:t>Stand van zaken nieuwe wetgeving pleziervaart</w:t>
            </w:r>
          </w:p>
          <w:p w14:paraId="1352C6E8" w14:textId="77777777" w:rsidR="00F04023" w:rsidRPr="009F6ADA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2. </w:t>
            </w:r>
            <w:r w:rsidRPr="009F6ADA">
              <w:rPr>
                <w:rFonts w:eastAsia="Times New Roman" w:cstheme="minorHAnsi"/>
                <w:lang w:eastAsia="fr-FR"/>
              </w:rPr>
              <w:t xml:space="preserve">Dringende actiepunten </w:t>
            </w:r>
          </w:p>
          <w:p w14:paraId="69A568FA" w14:textId="5E2886C0" w:rsidR="00F04023" w:rsidRPr="00CF4523" w:rsidRDefault="00F04023" w:rsidP="00F04023">
            <w:pPr>
              <w:pStyle w:val="Lijstalinea"/>
              <w:numPr>
                <w:ilvl w:val="1"/>
                <w:numId w:val="2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 w:rsidRPr="00CF4523">
              <w:rPr>
                <w:rFonts w:eastAsia="Times New Roman" w:cstheme="minorHAnsi"/>
                <w:lang w:eastAsia="fr-FR"/>
              </w:rPr>
              <w:t>Bft</w:t>
            </w:r>
            <w:proofErr w:type="spellEnd"/>
            <w:r w:rsidRPr="00CF4523">
              <w:rPr>
                <w:rFonts w:eastAsia="Times New Roman" w:cstheme="minorHAnsi"/>
                <w:lang w:eastAsia="fr-FR"/>
              </w:rPr>
              <w:t>.-regel</w:t>
            </w:r>
          </w:p>
          <w:p w14:paraId="09B92F97" w14:textId="118E145D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     </w:t>
            </w:r>
            <w:r w:rsidRPr="009F6ADA">
              <w:rPr>
                <w:rFonts w:eastAsia="Times New Roman" w:cstheme="minorHAnsi"/>
                <w:lang w:eastAsia="fr-FR"/>
              </w:rPr>
              <w:t>Reddingsvesten</w:t>
            </w:r>
          </w:p>
          <w:p w14:paraId="2063757F" w14:textId="3793B33F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     </w:t>
            </w:r>
            <w:r w:rsidRPr="009F6ADA">
              <w:rPr>
                <w:rFonts w:eastAsia="Times New Roman" w:cstheme="minorHAnsi"/>
                <w:lang w:eastAsia="fr-FR"/>
              </w:rPr>
              <w:t>Verplichting vaarbrevet</w:t>
            </w:r>
          </w:p>
          <w:p w14:paraId="229F411C" w14:textId="33614B3B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     </w:t>
            </w:r>
            <w:r w:rsidRPr="009F6ADA">
              <w:rPr>
                <w:rFonts w:eastAsia="Times New Roman" w:cstheme="minorHAnsi"/>
                <w:lang w:eastAsia="fr-FR"/>
              </w:rPr>
              <w:t>Zones binnenwateren</w:t>
            </w:r>
          </w:p>
          <w:p w14:paraId="52919CF2" w14:textId="53A07C3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     </w:t>
            </w:r>
            <w:r w:rsidRPr="009F6ADA">
              <w:rPr>
                <w:rFonts w:eastAsia="Times New Roman" w:cstheme="minorHAnsi"/>
                <w:lang w:eastAsia="fr-FR"/>
              </w:rPr>
              <w:t>Diverse bemerkingen Dhr. De Baere</w:t>
            </w:r>
          </w:p>
          <w:p w14:paraId="373EDE96" w14:textId="77777777" w:rsidR="00F04023" w:rsidRPr="009F6ADA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3. </w:t>
            </w:r>
            <w:r w:rsidRPr="009F6ADA">
              <w:rPr>
                <w:rFonts w:eastAsia="Times New Roman" w:cstheme="minorHAnsi"/>
                <w:lang w:eastAsia="fr-FR"/>
              </w:rPr>
              <w:t>CE-certificatie</w:t>
            </w:r>
          </w:p>
          <w:p w14:paraId="01EDDED6" w14:textId="77777777" w:rsidR="00F04023" w:rsidRPr="009F6ADA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4. </w:t>
            </w:r>
            <w:r w:rsidRPr="009F6ADA">
              <w:rPr>
                <w:rFonts w:eastAsia="Times New Roman" w:cstheme="minorHAnsi"/>
                <w:lang w:eastAsia="fr-FR"/>
              </w:rPr>
              <w:t xml:space="preserve">Werkgroep brandingssporten </w:t>
            </w:r>
          </w:p>
          <w:p w14:paraId="43BE8281" w14:textId="2FA7BDA3" w:rsidR="00F04023" w:rsidRPr="009A6359" w:rsidRDefault="00F04023" w:rsidP="00F04023">
            <w:pPr>
              <w:rPr>
                <w:lang w:val="fr-FR"/>
              </w:rPr>
            </w:pPr>
          </w:p>
        </w:tc>
        <w:tc>
          <w:tcPr>
            <w:tcW w:w="5103" w:type="dxa"/>
          </w:tcPr>
          <w:p w14:paraId="13AD4123" w14:textId="77777777" w:rsidR="00F04023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1. </w:t>
            </w:r>
            <w:r w:rsidRPr="00782F60">
              <w:rPr>
                <w:rFonts w:eastAsia="Times New Roman" w:cstheme="minorHAnsi"/>
                <w:lang w:val="fr-BE" w:eastAsia="fr-FR"/>
              </w:rPr>
              <w:t xml:space="preserve">État d’avancement de la nouvelle législation relative </w:t>
            </w:r>
          </w:p>
          <w:p w14:paraId="78A884B3" w14:textId="77777777" w:rsidR="00F04023" w:rsidRPr="00782F60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à la navigation de plaisance</w:t>
            </w:r>
          </w:p>
          <w:p w14:paraId="73F7AE93" w14:textId="77777777" w:rsidR="00F04023" w:rsidRPr="00782F60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2. </w:t>
            </w:r>
            <w:r w:rsidRPr="00782F60">
              <w:rPr>
                <w:rFonts w:eastAsia="Times New Roman" w:cstheme="minorHAnsi"/>
                <w:lang w:val="fr-BE" w:eastAsia="fr-FR"/>
              </w:rPr>
              <w:t>Points d’action urgents</w:t>
            </w:r>
          </w:p>
          <w:p w14:paraId="7FF13ECD" w14:textId="257B56ED" w:rsidR="00F04023" w:rsidRPr="001522E2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1522E2">
              <w:rPr>
                <w:rFonts w:eastAsia="Times New Roman" w:cstheme="minorHAnsi"/>
                <w:lang w:val="fr-BE" w:eastAsia="fr-FR"/>
              </w:rPr>
              <w:t xml:space="preserve">Règle 3-4 </w:t>
            </w:r>
            <w:proofErr w:type="spellStart"/>
            <w:r w:rsidRPr="001522E2">
              <w:rPr>
                <w:rFonts w:eastAsia="Times New Roman" w:cstheme="minorHAnsi"/>
                <w:lang w:val="fr-BE" w:eastAsia="fr-FR"/>
              </w:rPr>
              <w:t>Bft</w:t>
            </w:r>
            <w:proofErr w:type="spellEnd"/>
          </w:p>
          <w:p w14:paraId="650332FC" w14:textId="26D47BEA" w:rsidR="00F04023" w:rsidRPr="001522E2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1522E2">
              <w:rPr>
                <w:rFonts w:eastAsia="Times New Roman" w:cstheme="minorHAnsi"/>
                <w:lang w:val="fr-BE" w:eastAsia="fr-FR"/>
              </w:rPr>
              <w:t>Gilets de sauvetage</w:t>
            </w:r>
          </w:p>
          <w:p w14:paraId="46C7D8C5" w14:textId="292D2F3E" w:rsidR="00F04023" w:rsidRPr="001522E2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1522E2">
              <w:rPr>
                <w:rFonts w:eastAsia="Times New Roman" w:cstheme="minorHAnsi"/>
                <w:lang w:val="fr-BE" w:eastAsia="fr-FR"/>
              </w:rPr>
              <w:t>Brevet de conduite obligatoire</w:t>
            </w:r>
          </w:p>
          <w:p w14:paraId="7BD3D4A1" w14:textId="67C39266" w:rsidR="00F04023" w:rsidRPr="001522E2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1522E2">
              <w:rPr>
                <w:rFonts w:eastAsia="Times New Roman" w:cstheme="minorHAnsi"/>
                <w:lang w:val="fr-BE" w:eastAsia="fr-FR"/>
              </w:rPr>
              <w:t>Zones d’eaux intérieures</w:t>
            </w:r>
          </w:p>
          <w:p w14:paraId="0891273E" w14:textId="1A462E34" w:rsidR="00F04023" w:rsidRPr="001522E2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1522E2">
              <w:rPr>
                <w:rFonts w:eastAsia="Times New Roman" w:cstheme="minorHAnsi"/>
                <w:lang w:val="fr-BE" w:eastAsia="fr-FR"/>
              </w:rPr>
              <w:t>Réflexions diverses de M. De Baere</w:t>
            </w:r>
          </w:p>
          <w:p w14:paraId="439B27A7" w14:textId="77777777" w:rsidR="00F04023" w:rsidRPr="00782F60" w:rsidRDefault="00F04023" w:rsidP="00F04023">
            <w:pPr>
              <w:tabs>
                <w:tab w:val="center" w:pos="709"/>
                <w:tab w:val="right" w:pos="9072"/>
              </w:tabs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3. </w:t>
            </w:r>
            <w:r w:rsidRPr="00782F60">
              <w:rPr>
                <w:rFonts w:eastAsia="Times New Roman" w:cstheme="minorHAnsi"/>
                <w:lang w:val="fr-BE" w:eastAsia="fr-FR"/>
              </w:rPr>
              <w:t>Certification CE</w:t>
            </w:r>
          </w:p>
          <w:p w14:paraId="324CF900" w14:textId="77777777" w:rsidR="00F04023" w:rsidRPr="00782F60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4. </w:t>
            </w:r>
            <w:r w:rsidRPr="00782F60">
              <w:rPr>
                <w:rFonts w:eastAsia="Times New Roman" w:cstheme="minorHAnsi"/>
                <w:lang w:val="fr-BE" w:eastAsia="fr-FR"/>
              </w:rPr>
              <w:t xml:space="preserve">Groupe de travail « sports de vague » </w:t>
            </w:r>
          </w:p>
          <w:p w14:paraId="2D581B3C" w14:textId="6B3EBF07" w:rsidR="00F04023" w:rsidRPr="009A6359" w:rsidRDefault="00F04023" w:rsidP="00F04023">
            <w:pPr>
              <w:rPr>
                <w:lang w:val="fr-BE"/>
              </w:rPr>
            </w:pPr>
          </w:p>
        </w:tc>
      </w:tr>
      <w:tr w:rsidR="00F04023" w:rsidRPr="009A6359" w14:paraId="7570017B" w14:textId="77777777" w:rsidTr="00217B28">
        <w:tc>
          <w:tcPr>
            <w:tcW w:w="1135" w:type="dxa"/>
          </w:tcPr>
          <w:p w14:paraId="3317A6D6" w14:textId="5CCBE7D6" w:rsidR="00F04023" w:rsidRPr="009A6359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18/01/18</w:t>
            </w:r>
          </w:p>
        </w:tc>
        <w:tc>
          <w:tcPr>
            <w:tcW w:w="4819" w:type="dxa"/>
          </w:tcPr>
          <w:p w14:paraId="7C3A83A3" w14:textId="77777777" w:rsidR="00F04023" w:rsidRPr="008273C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 w:rsidRPr="008273CB">
              <w:rPr>
                <w:rFonts w:cstheme="minorHAnsi"/>
              </w:rPr>
              <w:t>Stavaza</w:t>
            </w:r>
            <w:proofErr w:type="spellEnd"/>
            <w:r w:rsidRPr="008273CB">
              <w:rPr>
                <w:rFonts w:cstheme="minorHAnsi"/>
              </w:rPr>
              <w:t xml:space="preserve"> nieuwe wetgeving pleziervaart</w:t>
            </w:r>
          </w:p>
          <w:p w14:paraId="6BD90696" w14:textId="77777777" w:rsidR="00F04023" w:rsidRPr="008273CB" w:rsidRDefault="00F04023" w:rsidP="00F04023">
            <w:pPr>
              <w:pStyle w:val="Koptekst"/>
              <w:tabs>
                <w:tab w:val="clear" w:pos="4536"/>
                <w:tab w:val="center" w:pos="70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8273CB">
              <w:rPr>
                <w:rFonts w:cstheme="minorHAnsi"/>
              </w:rPr>
              <w:t>Werkgroep "CONTROLES"</w:t>
            </w:r>
          </w:p>
          <w:p w14:paraId="7FDEAACA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8273CB">
              <w:rPr>
                <w:rFonts w:cstheme="minorHAnsi"/>
              </w:rPr>
              <w:t>Inschrijvingsprocedure voor deelname aan het</w:t>
            </w:r>
          </w:p>
          <w:p w14:paraId="1C4B02CB" w14:textId="77777777" w:rsidR="00F04023" w:rsidRPr="008273C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examen</w:t>
            </w:r>
          </w:p>
          <w:p w14:paraId="04B6DF85" w14:textId="77777777" w:rsidR="00F04023" w:rsidRPr="008273C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8273CB">
              <w:rPr>
                <w:rFonts w:cstheme="minorHAnsi"/>
              </w:rPr>
              <w:t>Schengen</w:t>
            </w:r>
            <w:r w:rsidRPr="008273CB" w:rsidDel="004C5FE2">
              <w:rPr>
                <w:rFonts w:cstheme="minorHAnsi"/>
              </w:rPr>
              <w:t xml:space="preserve"> </w:t>
            </w:r>
          </w:p>
          <w:p w14:paraId="76A9A683" w14:textId="77777777" w:rsidR="00F04023" w:rsidRPr="008273CB" w:rsidRDefault="00F04023" w:rsidP="00F0402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5. </w:t>
            </w:r>
            <w:r w:rsidRPr="008273CB">
              <w:rPr>
                <w:rFonts w:cstheme="minorHAnsi"/>
              </w:rPr>
              <w:t xml:space="preserve">FOP </w:t>
            </w:r>
            <w:r>
              <w:rPr>
                <w:rFonts w:cstheme="minorHAnsi"/>
              </w:rPr>
              <w:t>VII</w:t>
            </w:r>
          </w:p>
          <w:p w14:paraId="6565EE71" w14:textId="77777777" w:rsidR="00F04023" w:rsidRPr="008273C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8273CB">
              <w:rPr>
                <w:rFonts w:cstheme="minorHAnsi"/>
              </w:rPr>
              <w:t>Varia :</w:t>
            </w:r>
          </w:p>
          <w:p w14:paraId="127952D3" w14:textId="01AA3114" w:rsidR="00F04023" w:rsidRPr="008273C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8273CB">
              <w:rPr>
                <w:rFonts w:cstheme="minorHAnsi"/>
              </w:rPr>
              <w:t>Rode diesel</w:t>
            </w:r>
          </w:p>
          <w:p w14:paraId="536B2019" w14:textId="6A87EFC6" w:rsidR="00F04023" w:rsidRPr="008273C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8273CB">
              <w:rPr>
                <w:rFonts w:cstheme="minorHAnsi"/>
              </w:rPr>
              <w:t xml:space="preserve">Examencentrum </w:t>
            </w:r>
          </w:p>
          <w:p w14:paraId="7627C231" w14:textId="6F1A46B0" w:rsidR="00F04023" w:rsidRPr="009B5A48" w:rsidRDefault="00F04023" w:rsidP="00F04023"/>
        </w:tc>
        <w:tc>
          <w:tcPr>
            <w:tcW w:w="5103" w:type="dxa"/>
          </w:tcPr>
          <w:p w14:paraId="6A253239" w14:textId="77777777" w:rsidR="00F04023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lastRenderedPageBreak/>
              <w:t xml:space="preserve">1. </w:t>
            </w:r>
            <w:r w:rsidRPr="00FB3C34">
              <w:rPr>
                <w:rFonts w:eastAsia="Times New Roman" w:cstheme="minorHAnsi"/>
                <w:lang w:val="fr-FR" w:eastAsia="fr-FR"/>
              </w:rPr>
              <w:t>État d’avancement de la nouvelle législation relative</w:t>
            </w:r>
          </w:p>
          <w:p w14:paraId="3004961E" w14:textId="77777777" w:rsidR="00F04023" w:rsidRPr="00FB3C34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     à la navigation de plaisance</w:t>
            </w:r>
          </w:p>
          <w:p w14:paraId="3AFFCC79" w14:textId="77777777" w:rsidR="00F04023" w:rsidRPr="00FB3C34" w:rsidRDefault="00F04023" w:rsidP="00F04023">
            <w:pPr>
              <w:tabs>
                <w:tab w:val="center" w:pos="709"/>
                <w:tab w:val="right" w:pos="9072"/>
              </w:tabs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2 .</w:t>
            </w:r>
            <w:r w:rsidRPr="00FB3C34">
              <w:rPr>
                <w:rFonts w:eastAsia="Times New Roman" w:cstheme="minorHAnsi"/>
                <w:lang w:val="fr-FR" w:eastAsia="fr-FR"/>
              </w:rPr>
              <w:t>Groupe de travail « CONTRÔLES »</w:t>
            </w:r>
          </w:p>
          <w:p w14:paraId="0254140E" w14:textId="77777777" w:rsidR="00F04023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3. </w:t>
            </w:r>
            <w:r w:rsidRPr="00FB3C34">
              <w:rPr>
                <w:rFonts w:eastAsia="Times New Roman" w:cstheme="minorHAnsi"/>
                <w:lang w:val="fr-FR" w:eastAsia="fr-FR"/>
              </w:rPr>
              <w:t>Procédure d’inscription pour la participation à</w:t>
            </w:r>
          </w:p>
          <w:p w14:paraId="6E92053F" w14:textId="77777777" w:rsidR="00F04023" w:rsidRPr="00FB3C34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    l’examen</w:t>
            </w:r>
            <w:r w:rsidRPr="00FB3C34">
              <w:rPr>
                <w:rFonts w:eastAsia="Times New Roman" w:cstheme="minorHAnsi"/>
                <w:lang w:val="fr-FR" w:eastAsia="fr-FR"/>
              </w:rPr>
              <w:t xml:space="preserve"> </w:t>
            </w:r>
          </w:p>
          <w:p w14:paraId="72E02983" w14:textId="77777777" w:rsidR="00F04023" w:rsidRPr="00FB3C34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lastRenderedPageBreak/>
              <w:t xml:space="preserve">4. </w:t>
            </w:r>
            <w:r w:rsidRPr="00FB3C34">
              <w:rPr>
                <w:rFonts w:eastAsia="Times New Roman" w:cstheme="minorHAnsi"/>
                <w:lang w:val="fr-FR" w:eastAsia="fr-FR"/>
              </w:rPr>
              <w:t xml:space="preserve">Schengen </w:t>
            </w:r>
          </w:p>
          <w:p w14:paraId="1CA57F74" w14:textId="77777777" w:rsidR="00F04023" w:rsidRPr="00FB3C34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5. </w:t>
            </w:r>
            <w:r w:rsidRPr="00FB3C34">
              <w:rPr>
                <w:rFonts w:eastAsia="Times New Roman" w:cstheme="minorHAnsi"/>
                <w:lang w:val="fr-FR" w:eastAsia="fr-FR"/>
              </w:rPr>
              <w:t>PCFNP VII</w:t>
            </w:r>
          </w:p>
          <w:p w14:paraId="1417382B" w14:textId="77777777" w:rsidR="00F04023" w:rsidRPr="00FB3C34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6. </w:t>
            </w:r>
            <w:r w:rsidRPr="00FB3C34">
              <w:rPr>
                <w:rFonts w:eastAsia="Times New Roman" w:cstheme="minorHAnsi"/>
                <w:lang w:val="fr-FR" w:eastAsia="fr-FR"/>
              </w:rPr>
              <w:t>Divers :</w:t>
            </w:r>
          </w:p>
          <w:p w14:paraId="59D297D8" w14:textId="34132892" w:rsidR="00F04023" w:rsidRPr="009B5A48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     </w:t>
            </w:r>
            <w:r w:rsidRPr="009B5A48">
              <w:rPr>
                <w:rFonts w:eastAsia="Times New Roman" w:cstheme="minorHAnsi"/>
                <w:lang w:val="fr-FR" w:eastAsia="fr-FR"/>
              </w:rPr>
              <w:t>Diesel rouge</w:t>
            </w:r>
          </w:p>
          <w:p w14:paraId="7F182B95" w14:textId="3770D097" w:rsidR="00F04023" w:rsidRPr="009B5A48" w:rsidRDefault="00F04023" w:rsidP="00F04023">
            <w:pPr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     </w:t>
            </w:r>
            <w:r w:rsidRPr="009B5A48">
              <w:rPr>
                <w:rFonts w:eastAsia="Times New Roman" w:cstheme="minorHAnsi"/>
                <w:lang w:val="fr-FR" w:eastAsia="fr-FR"/>
              </w:rPr>
              <w:t xml:space="preserve">Centre d'examen </w:t>
            </w:r>
          </w:p>
          <w:p w14:paraId="11681D1F" w14:textId="6B3EBF07" w:rsidR="00F04023" w:rsidRPr="009A6359" w:rsidRDefault="00F04023" w:rsidP="00F04023">
            <w:pPr>
              <w:rPr>
                <w:lang w:val="fr-FR"/>
              </w:rPr>
            </w:pPr>
          </w:p>
        </w:tc>
      </w:tr>
      <w:tr w:rsidR="00F04023" w:rsidRPr="009A6359" w14:paraId="63FF5189" w14:textId="77777777" w:rsidTr="00217B28">
        <w:tc>
          <w:tcPr>
            <w:tcW w:w="1135" w:type="dxa"/>
          </w:tcPr>
          <w:p w14:paraId="0204A441" w14:textId="7970B036" w:rsidR="00F04023" w:rsidRPr="009A6359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31/08/17</w:t>
            </w:r>
          </w:p>
        </w:tc>
        <w:tc>
          <w:tcPr>
            <w:tcW w:w="4819" w:type="dxa"/>
          </w:tcPr>
          <w:p w14:paraId="21E99C00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 w:rsidRPr="00E83157">
              <w:rPr>
                <w:rFonts w:cstheme="minorHAnsi"/>
              </w:rPr>
              <w:t>Stavaza</w:t>
            </w:r>
            <w:proofErr w:type="spellEnd"/>
            <w:r w:rsidRPr="00E83157">
              <w:rPr>
                <w:rFonts w:cstheme="minorHAnsi"/>
              </w:rPr>
              <w:t xml:space="preserve"> nieuwe wetgeving pleziervaart</w:t>
            </w:r>
          </w:p>
          <w:p w14:paraId="1A127236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E83157">
              <w:rPr>
                <w:rFonts w:cstheme="minorHAnsi"/>
              </w:rPr>
              <w:t>Registratie voor demoboten</w:t>
            </w:r>
          </w:p>
          <w:p w14:paraId="50B43CA9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83157">
              <w:rPr>
                <w:rFonts w:cstheme="minorHAnsi"/>
              </w:rPr>
              <w:t xml:space="preserve">Leerstof examens maritieme communicatie </w:t>
            </w:r>
          </w:p>
          <w:p w14:paraId="2D87FE55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>Stuurbrevet/Yachtman en BIPT</w:t>
            </w:r>
          </w:p>
          <w:p w14:paraId="5534BBAC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83157">
              <w:rPr>
                <w:rFonts w:cstheme="minorHAnsi"/>
              </w:rPr>
              <w:t>Schengen</w:t>
            </w:r>
          </w:p>
          <w:p w14:paraId="6310A98C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83157">
              <w:rPr>
                <w:rFonts w:cstheme="minorHAnsi"/>
              </w:rPr>
              <w:t xml:space="preserve">Samenwerken met andere </w:t>
            </w:r>
            <w:proofErr w:type="spellStart"/>
            <w:r w:rsidRPr="00E83157">
              <w:rPr>
                <w:rFonts w:cstheme="minorHAnsi"/>
              </w:rPr>
              <w:t>FOD’s</w:t>
            </w:r>
            <w:proofErr w:type="spellEnd"/>
          </w:p>
          <w:p w14:paraId="11454790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83157">
              <w:rPr>
                <w:rFonts w:cstheme="minorHAnsi"/>
              </w:rPr>
              <w:t>Varia :</w:t>
            </w:r>
          </w:p>
          <w:p w14:paraId="29D721C7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Rode diesel</w:t>
            </w:r>
          </w:p>
          <w:p w14:paraId="3D378731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Brief gouverneur brandingsporten</w:t>
            </w:r>
          </w:p>
          <w:p w14:paraId="164A299C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Ongeval Capella</w:t>
            </w:r>
          </w:p>
          <w:p w14:paraId="6DB85025" w14:textId="26234AB8" w:rsidR="00F04023" w:rsidRPr="009A6359" w:rsidRDefault="00F04023" w:rsidP="00F04023">
            <w:pPr>
              <w:rPr>
                <w:lang w:val="fr-FR"/>
              </w:rPr>
            </w:pPr>
          </w:p>
        </w:tc>
        <w:tc>
          <w:tcPr>
            <w:tcW w:w="5103" w:type="dxa"/>
          </w:tcPr>
          <w:p w14:paraId="07176F6A" w14:textId="77777777" w:rsidR="00F04023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1. </w:t>
            </w:r>
            <w:r w:rsidRPr="00FB3C34">
              <w:rPr>
                <w:rFonts w:eastAsia="Times New Roman" w:cstheme="minorHAnsi"/>
                <w:lang w:val="fr-BE" w:eastAsia="fr-FR"/>
              </w:rPr>
              <w:t>État d’avancement de la nouvelle législation</w:t>
            </w:r>
            <w:r>
              <w:rPr>
                <w:rFonts w:eastAsia="Times New Roman" w:cstheme="minorHAnsi"/>
                <w:lang w:val="fr-BE" w:eastAsia="fr-FR"/>
              </w:rPr>
              <w:t xml:space="preserve"> en</w:t>
            </w:r>
          </w:p>
          <w:p w14:paraId="2919EC22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matière de navigation de plaisance</w:t>
            </w:r>
          </w:p>
          <w:p w14:paraId="628497C9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2. </w:t>
            </w:r>
            <w:r w:rsidRPr="00FB3C34">
              <w:rPr>
                <w:rFonts w:eastAsia="Times New Roman" w:cstheme="minorHAnsi"/>
                <w:lang w:val="fr-BE" w:eastAsia="fr-FR"/>
              </w:rPr>
              <w:t>Enregistrement pour bateaux de démonstration</w:t>
            </w:r>
          </w:p>
          <w:p w14:paraId="13BFE625" w14:textId="77777777" w:rsidR="00F04023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3. Programme des examens en matière de </w:t>
            </w:r>
          </w:p>
          <w:p w14:paraId="43ECD10A" w14:textId="77777777" w:rsidR="00F04023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communication maritime Brevet de conduite/</w:t>
            </w:r>
          </w:p>
          <w:p w14:paraId="6F1C3DED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Yachtman et IBPT</w:t>
            </w:r>
          </w:p>
          <w:p w14:paraId="2980B060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4. </w:t>
            </w:r>
            <w:r w:rsidRPr="00FB3C34">
              <w:rPr>
                <w:rFonts w:eastAsia="Times New Roman" w:cstheme="minorHAnsi"/>
                <w:lang w:val="fr-BE" w:eastAsia="fr-FR"/>
              </w:rPr>
              <w:t>Schengen</w:t>
            </w:r>
          </w:p>
          <w:p w14:paraId="48FB0F58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5. </w:t>
            </w:r>
            <w:r w:rsidRPr="00FB3C34">
              <w:rPr>
                <w:rFonts w:eastAsia="Times New Roman" w:cstheme="minorHAnsi"/>
                <w:lang w:val="fr-BE" w:eastAsia="fr-FR"/>
              </w:rPr>
              <w:t>Collaboration avec d’autres SPF</w:t>
            </w:r>
          </w:p>
          <w:p w14:paraId="62886CD9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6. </w:t>
            </w:r>
            <w:r w:rsidRPr="00FB3C34">
              <w:rPr>
                <w:rFonts w:eastAsia="Times New Roman" w:cstheme="minorHAnsi"/>
                <w:lang w:val="fr-BE" w:eastAsia="fr-FR"/>
              </w:rPr>
              <w:t>Divers :</w:t>
            </w:r>
          </w:p>
          <w:p w14:paraId="26C49E6B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FB3C34">
              <w:rPr>
                <w:rFonts w:eastAsia="Times New Roman" w:cstheme="minorHAnsi"/>
                <w:lang w:val="fr-BE" w:eastAsia="fr-FR"/>
              </w:rPr>
              <w:t>Diesel rouge</w:t>
            </w:r>
          </w:p>
          <w:p w14:paraId="5FFE43B0" w14:textId="77777777" w:rsidR="00F04023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FB3C34">
              <w:rPr>
                <w:rFonts w:eastAsia="Times New Roman" w:cstheme="minorHAnsi"/>
                <w:lang w:val="fr-BE" w:eastAsia="fr-FR"/>
              </w:rPr>
              <w:t>Lettre</w:t>
            </w:r>
            <w:r>
              <w:rPr>
                <w:rFonts w:eastAsia="Times New Roman" w:cstheme="minorHAnsi"/>
                <w:lang w:val="fr-BE" w:eastAsia="fr-FR"/>
              </w:rPr>
              <w:t xml:space="preserve"> au gouverneur concernant les sports de</w:t>
            </w:r>
          </w:p>
          <w:p w14:paraId="3877A874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vague</w:t>
            </w:r>
          </w:p>
          <w:p w14:paraId="61864B19" w14:textId="77777777" w:rsidR="00F04023" w:rsidRPr="00FB3C34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r w:rsidRPr="00FB3C34">
              <w:rPr>
                <w:rFonts w:eastAsia="Times New Roman" w:cstheme="minorHAnsi"/>
                <w:lang w:val="fr-BE" w:eastAsia="fr-FR"/>
              </w:rPr>
              <w:t>Accident Capella</w:t>
            </w:r>
          </w:p>
          <w:p w14:paraId="197C1F14" w14:textId="6B3EBF07" w:rsidR="00F04023" w:rsidRPr="009A6359" w:rsidRDefault="00F04023" w:rsidP="00F04023">
            <w:pPr>
              <w:rPr>
                <w:lang w:val="fr-FR"/>
              </w:rPr>
            </w:pPr>
          </w:p>
        </w:tc>
      </w:tr>
      <w:tr w:rsidR="00F04023" w:rsidRPr="000B5651" w14:paraId="3D1F1658" w14:textId="77777777" w:rsidTr="00217B28">
        <w:tc>
          <w:tcPr>
            <w:tcW w:w="1135" w:type="dxa"/>
          </w:tcPr>
          <w:p w14:paraId="7EBA358B" w14:textId="5EC4C024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19/05/17</w:t>
            </w:r>
          </w:p>
        </w:tc>
        <w:tc>
          <w:tcPr>
            <w:tcW w:w="4819" w:type="dxa"/>
          </w:tcPr>
          <w:p w14:paraId="07D8A4A4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83157">
              <w:rPr>
                <w:rFonts w:cstheme="minorHAnsi"/>
              </w:rPr>
              <w:t>Resultaat publieke bevraging – rol FO</w:t>
            </w:r>
            <w:r>
              <w:rPr>
                <w:rFonts w:cstheme="minorHAnsi"/>
              </w:rPr>
              <w:t xml:space="preserve">P </w:t>
            </w:r>
          </w:p>
          <w:p w14:paraId="1D30E8C5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 Registratie en andere</w:t>
            </w:r>
          </w:p>
          <w:p w14:paraId="785E8217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83157">
              <w:rPr>
                <w:rFonts w:cstheme="minorHAnsi"/>
              </w:rPr>
              <w:t>Werkingsterrein FOP i.v.m. volgende situaties :</w:t>
            </w:r>
          </w:p>
          <w:p w14:paraId="5CB192DB" w14:textId="77777777" w:rsidR="00F04023" w:rsidRPr="00E83157" w:rsidRDefault="00F04023" w:rsidP="00F04023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83157">
              <w:rPr>
                <w:rFonts w:cstheme="minorHAnsi"/>
              </w:rPr>
              <w:t xml:space="preserve">Evaluatie </w:t>
            </w:r>
            <w:proofErr w:type="spellStart"/>
            <w:r w:rsidRPr="00E83157">
              <w:rPr>
                <w:rFonts w:cstheme="minorHAnsi"/>
              </w:rPr>
              <w:t>veiligheidsdag</w:t>
            </w:r>
            <w:proofErr w:type="spellEnd"/>
            <w:r w:rsidRPr="00E83157">
              <w:rPr>
                <w:rFonts w:cstheme="minorHAnsi"/>
              </w:rPr>
              <w:t xml:space="preserve"> Pleziervaart / Antwerpen  (RYCB / 9 april 2017)</w:t>
            </w:r>
          </w:p>
          <w:p w14:paraId="235BC7FB" w14:textId="77777777" w:rsidR="00F04023" w:rsidRPr="00E83157" w:rsidRDefault="00F04023" w:rsidP="00F04023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83157">
              <w:rPr>
                <w:rFonts w:cstheme="minorHAnsi"/>
              </w:rPr>
              <w:t>Rode diesel + pleziervaart – actuele situaties</w:t>
            </w:r>
          </w:p>
          <w:p w14:paraId="1313BBA8" w14:textId="77777777" w:rsidR="00F04023" w:rsidRPr="00E83157" w:rsidRDefault="00F04023" w:rsidP="00F04023">
            <w:pPr>
              <w:pStyle w:val="Ko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83157">
              <w:rPr>
                <w:rFonts w:cstheme="minorHAnsi"/>
              </w:rPr>
              <w:t>Schengen richtlijnen en administratie voor de pleziervaart</w:t>
            </w:r>
          </w:p>
          <w:p w14:paraId="48A50A02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306A8D62" w14:textId="77777777" w:rsidR="00F04023" w:rsidRPr="00FB3C34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>1 .</w:t>
            </w:r>
            <w:r w:rsidRPr="00FB3C34">
              <w:rPr>
                <w:rFonts w:eastAsia="Times New Roman" w:cstheme="minorHAnsi"/>
                <w:lang w:val="fr-BE" w:eastAsia="fr-BE"/>
              </w:rPr>
              <w:t>Résultat de l</w:t>
            </w:r>
            <w:r w:rsidRPr="00FB3C34">
              <w:rPr>
                <w:rFonts w:eastAsia="Times New Roman" w:cstheme="minorHAnsi"/>
                <w:cs/>
                <w:lang w:val="fr-BE" w:eastAsia="fr-BE"/>
              </w:rPr>
              <w:t>’</w:t>
            </w:r>
            <w:r w:rsidRPr="00FB3C34">
              <w:rPr>
                <w:rFonts w:eastAsia="Times New Roman" w:cstheme="minorHAnsi"/>
                <w:lang w:val="fr-BE" w:eastAsia="fr-BE"/>
              </w:rPr>
              <w:t xml:space="preserve">enquête publique </w:t>
            </w:r>
            <w:r w:rsidRPr="00FB3C34">
              <w:rPr>
                <w:rFonts w:eastAsia="Times New Roman" w:cstheme="minorHAnsi"/>
                <w:cs/>
                <w:lang w:val="fr-BE" w:eastAsia="fr-BE"/>
              </w:rPr>
              <w:t xml:space="preserve">– </w:t>
            </w:r>
            <w:r w:rsidRPr="00FB3C34">
              <w:rPr>
                <w:rFonts w:eastAsia="Times New Roman" w:cstheme="minorHAnsi"/>
                <w:lang w:val="fr-BE" w:eastAsia="fr-BE"/>
              </w:rPr>
              <w:t>rôle de la PCFNP</w:t>
            </w:r>
          </w:p>
          <w:p w14:paraId="02BEBD33" w14:textId="77777777" w:rsidR="00F04023" w:rsidRPr="00FB3C34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2. </w:t>
            </w:r>
            <w:r w:rsidRPr="00FB3C34">
              <w:rPr>
                <w:rFonts w:eastAsia="Times New Roman" w:cstheme="minorHAnsi"/>
                <w:lang w:val="fr-BE" w:eastAsia="fr-BE"/>
              </w:rPr>
              <w:t>Enregistrement et autres</w:t>
            </w:r>
          </w:p>
          <w:p w14:paraId="6A6D03C6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3. </w:t>
            </w:r>
            <w:r w:rsidRPr="00FB3C34">
              <w:rPr>
                <w:rFonts w:eastAsia="Times New Roman" w:cstheme="minorHAnsi"/>
                <w:lang w:val="fr-BE" w:eastAsia="fr-BE"/>
              </w:rPr>
              <w:t>La PCFNP intervient notamment dans les situations</w:t>
            </w:r>
          </w:p>
          <w:p w14:paraId="7336B040" w14:textId="77777777" w:rsidR="00F04023" w:rsidRPr="00FB3C34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Suivantes :</w:t>
            </w:r>
          </w:p>
          <w:p w14:paraId="1414789F" w14:textId="77777777" w:rsidR="00F04023" w:rsidRPr="00FB3C34" w:rsidRDefault="00F04023" w:rsidP="00F04023">
            <w:pPr>
              <w:numPr>
                <w:ilvl w:val="0"/>
                <w:numId w:val="1"/>
              </w:numPr>
              <w:rPr>
                <w:rFonts w:eastAsia="Times New Roman" w:cstheme="minorHAnsi"/>
                <w:lang w:val="fr-BE" w:eastAsia="fr-BE"/>
              </w:rPr>
            </w:pPr>
            <w:r w:rsidRPr="00FB3C34">
              <w:rPr>
                <w:rFonts w:eastAsia="Times New Roman" w:cstheme="minorHAnsi"/>
                <w:lang w:val="fr-BE" w:eastAsia="fr-BE"/>
              </w:rPr>
              <w:t xml:space="preserve">Évaluation de la journée de la sécurité pour la navigation de plaisance / Anvers (RYCB / 9 avril 2017) </w:t>
            </w:r>
          </w:p>
          <w:p w14:paraId="7064187E" w14:textId="77777777" w:rsidR="00F04023" w:rsidRPr="00FB3C34" w:rsidRDefault="00F04023" w:rsidP="00F04023">
            <w:pPr>
              <w:numPr>
                <w:ilvl w:val="0"/>
                <w:numId w:val="1"/>
              </w:numPr>
              <w:rPr>
                <w:rFonts w:eastAsia="Times New Roman" w:cstheme="minorHAnsi"/>
                <w:lang w:val="fr-BE" w:eastAsia="fr-BE"/>
              </w:rPr>
            </w:pPr>
            <w:r w:rsidRPr="00FB3C34">
              <w:rPr>
                <w:rFonts w:eastAsia="Times New Roman" w:cstheme="minorHAnsi"/>
                <w:lang w:val="fr-BE" w:eastAsia="fr-BE"/>
              </w:rPr>
              <w:t xml:space="preserve">Diesel rouge + navigation de plaisance </w:t>
            </w:r>
            <w:r w:rsidRPr="00FB3C34">
              <w:rPr>
                <w:rFonts w:eastAsia="Times New Roman" w:cstheme="minorHAnsi"/>
                <w:cs/>
                <w:lang w:val="fr-BE" w:eastAsia="fr-BE"/>
              </w:rPr>
              <w:t xml:space="preserve">– </w:t>
            </w:r>
            <w:r w:rsidRPr="00FB3C34">
              <w:rPr>
                <w:rFonts w:eastAsia="Times New Roman" w:cstheme="minorHAnsi"/>
                <w:lang w:val="fr-BE" w:eastAsia="fr-BE"/>
              </w:rPr>
              <w:t>situation actuelle</w:t>
            </w:r>
          </w:p>
          <w:p w14:paraId="4B0C8479" w14:textId="77777777" w:rsidR="00F04023" w:rsidRPr="00FB3C34" w:rsidRDefault="00F04023" w:rsidP="00F04023">
            <w:pPr>
              <w:numPr>
                <w:ilvl w:val="0"/>
                <w:numId w:val="1"/>
              </w:numPr>
              <w:rPr>
                <w:rFonts w:eastAsia="Times New Roman" w:cstheme="minorHAnsi"/>
                <w:lang w:val="fr-BE" w:eastAsia="fr-BE"/>
              </w:rPr>
            </w:pPr>
            <w:r w:rsidRPr="00FB3C34">
              <w:rPr>
                <w:rFonts w:eastAsia="Times New Roman" w:cstheme="minorHAnsi"/>
                <w:lang w:val="fr-BE" w:eastAsia="fr-BE"/>
              </w:rPr>
              <w:t>Directives Schengen et administration de la navigation de plaisance</w:t>
            </w:r>
          </w:p>
          <w:p w14:paraId="7E7DD9F2" w14:textId="77777777" w:rsidR="00F04023" w:rsidRPr="00221C97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</w:p>
        </w:tc>
      </w:tr>
      <w:tr w:rsidR="00F04023" w:rsidRPr="009F5DA3" w14:paraId="0C753E42" w14:textId="77777777" w:rsidTr="00217B28">
        <w:tc>
          <w:tcPr>
            <w:tcW w:w="1135" w:type="dxa"/>
          </w:tcPr>
          <w:p w14:paraId="0CC81F57" w14:textId="380C1496" w:rsidR="00F04023" w:rsidRPr="00221C97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03/02/17</w:t>
            </w:r>
          </w:p>
        </w:tc>
        <w:tc>
          <w:tcPr>
            <w:tcW w:w="4819" w:type="dxa"/>
          </w:tcPr>
          <w:p w14:paraId="5AA55F8C" w14:textId="77777777" w:rsidR="00F04023" w:rsidRDefault="00F04023" w:rsidP="00F04023">
            <w:pPr>
              <w:pStyle w:val="Kopteks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83157">
              <w:rPr>
                <w:rFonts w:cstheme="minorHAnsi"/>
              </w:rPr>
              <w:t>Stand van zaken voorstellen brevetten e</w:t>
            </w:r>
            <w:r>
              <w:rPr>
                <w:rFonts w:cstheme="minorHAnsi"/>
              </w:rPr>
              <w:t xml:space="preserve">n </w:t>
            </w:r>
          </w:p>
          <w:p w14:paraId="154F5F1F" w14:textId="77777777" w:rsidR="00F04023" w:rsidRPr="003F6EFC" w:rsidRDefault="00F04023" w:rsidP="00F04023">
            <w:pPr>
              <w:pStyle w:val="Koptekst"/>
              <w:rPr>
                <w:rFonts w:cstheme="minorHAnsi"/>
              </w:rPr>
            </w:pPr>
            <w:r w:rsidRPr="00F06FB1">
              <w:rPr>
                <w:rFonts w:cstheme="minorHAnsi"/>
              </w:rPr>
              <w:t xml:space="preserve">    </w:t>
            </w:r>
            <w:r w:rsidRPr="003F6EFC">
              <w:rPr>
                <w:rFonts w:cstheme="minorHAnsi"/>
              </w:rPr>
              <w:t>uitrusting pleziervaart</w:t>
            </w:r>
          </w:p>
          <w:p w14:paraId="2100D2E6" w14:textId="77777777" w:rsidR="00F04023" w:rsidRPr="003F6EFC" w:rsidRDefault="00F04023" w:rsidP="00F04023">
            <w:pPr>
              <w:pStyle w:val="Koptekst"/>
              <w:rPr>
                <w:rFonts w:cstheme="minorHAnsi"/>
              </w:rPr>
            </w:pPr>
            <w:r w:rsidRPr="003F6EFC">
              <w:rPr>
                <w:rFonts w:cstheme="minorHAnsi"/>
              </w:rPr>
              <w:t xml:space="preserve">2. </w:t>
            </w:r>
            <w:proofErr w:type="spellStart"/>
            <w:r w:rsidRPr="003F6EFC">
              <w:rPr>
                <w:rFonts w:cstheme="minorHAnsi"/>
              </w:rPr>
              <w:t>Belgian</w:t>
            </w:r>
            <w:proofErr w:type="spellEnd"/>
            <w:r w:rsidRPr="003F6EFC">
              <w:rPr>
                <w:rFonts w:cstheme="minorHAnsi"/>
              </w:rPr>
              <w:t xml:space="preserve"> </w:t>
            </w:r>
            <w:proofErr w:type="spellStart"/>
            <w:r w:rsidRPr="003F6EFC">
              <w:rPr>
                <w:rFonts w:cstheme="minorHAnsi"/>
              </w:rPr>
              <w:t>Boat</w:t>
            </w:r>
            <w:proofErr w:type="spellEnd"/>
            <w:r w:rsidRPr="003F6EFC">
              <w:rPr>
                <w:rFonts w:cstheme="minorHAnsi"/>
              </w:rPr>
              <w:t xml:space="preserve"> Show</w:t>
            </w:r>
          </w:p>
          <w:p w14:paraId="37A78298" w14:textId="77777777" w:rsidR="00F04023" w:rsidRPr="00E83157" w:rsidRDefault="00F04023" w:rsidP="00F04023">
            <w:pPr>
              <w:pStyle w:val="Koptekst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83157">
              <w:rPr>
                <w:rFonts w:cstheme="minorHAnsi"/>
              </w:rPr>
              <w:t xml:space="preserve">Brandingssporten evaluatierapport </w:t>
            </w:r>
          </w:p>
          <w:p w14:paraId="3049CE2C" w14:textId="77777777" w:rsidR="00F04023" w:rsidRPr="00E83157" w:rsidRDefault="00F04023" w:rsidP="00F04023">
            <w:pPr>
              <w:pStyle w:val="Koptekst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83157">
              <w:rPr>
                <w:rFonts w:cstheme="minorHAnsi"/>
              </w:rPr>
              <w:t xml:space="preserve">¾ </w:t>
            </w:r>
            <w:proofErr w:type="spellStart"/>
            <w:r w:rsidRPr="00E83157">
              <w:rPr>
                <w:rFonts w:cstheme="minorHAnsi"/>
              </w:rPr>
              <w:t>Bft</w:t>
            </w:r>
            <w:proofErr w:type="spellEnd"/>
            <w:r w:rsidRPr="00E83157">
              <w:rPr>
                <w:rFonts w:cstheme="minorHAnsi"/>
              </w:rPr>
              <w:t xml:space="preserve"> regel kleine pleziervaart</w:t>
            </w:r>
          </w:p>
          <w:p w14:paraId="1A77365E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83157">
              <w:rPr>
                <w:rFonts w:cstheme="minorHAnsi"/>
              </w:rPr>
              <w:t>Varia :</w:t>
            </w:r>
          </w:p>
          <w:p w14:paraId="04D95805" w14:textId="2DE2A4F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Statistieken ongevallen met</w:t>
            </w:r>
            <w:r>
              <w:rPr>
                <w:rFonts w:cstheme="minorHAnsi"/>
              </w:rPr>
              <w:t xml:space="preserve"> pleziervaartuigen</w:t>
            </w:r>
          </w:p>
          <w:p w14:paraId="21127B7B" w14:textId="5A849ECD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Administratieve boetes</w:t>
            </w:r>
          </w:p>
          <w:p w14:paraId="74670A0C" w14:textId="77777777" w:rsidR="00F04023" w:rsidRPr="009F5DA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7D66C7C3" w14:textId="77777777" w:rsidR="00F04023" w:rsidRDefault="00F04023" w:rsidP="00F04023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lang w:val="fr-BE" w:eastAsia="fr-BE"/>
              </w:rPr>
            </w:pPr>
            <w:r w:rsidRPr="00B74988">
              <w:rPr>
                <w:rFonts w:eastAsia="Times New Roman" w:cstheme="minorHAnsi"/>
                <w:lang w:val="fr-FR" w:eastAsia="fr-BE"/>
              </w:rPr>
              <w:t>1</w:t>
            </w:r>
            <w:r>
              <w:rPr>
                <w:rFonts w:eastAsia="Times New Roman" w:cstheme="minorHAnsi"/>
                <w:lang w:val="fr-FR" w:eastAsia="fr-BE"/>
              </w:rPr>
              <w:t xml:space="preserve">. </w:t>
            </w:r>
            <w:r w:rsidRPr="00F76E4B">
              <w:rPr>
                <w:rFonts w:eastAsia="Times New Roman" w:cstheme="minorHAnsi"/>
                <w:lang w:val="fr-BE" w:eastAsia="fr-BE"/>
              </w:rPr>
              <w:t>État d</w:t>
            </w:r>
            <w:r w:rsidRPr="00F76E4B">
              <w:rPr>
                <w:rFonts w:eastAsia="Times New Roman" w:cstheme="minorHAnsi"/>
                <w:cs/>
                <w:lang w:val="fr-BE" w:eastAsia="fr-BE"/>
              </w:rPr>
              <w:t>’</w:t>
            </w:r>
            <w:r w:rsidRPr="00F76E4B">
              <w:rPr>
                <w:rFonts w:eastAsia="Times New Roman" w:cstheme="minorHAnsi"/>
                <w:lang w:val="fr-BE" w:eastAsia="fr-BE"/>
              </w:rPr>
              <w:t>avancement des propositions relatives à</w:t>
            </w:r>
          </w:p>
          <w:p w14:paraId="6B0A8BC2" w14:textId="77777777" w:rsidR="00F04023" w:rsidRPr="00F76E4B" w:rsidRDefault="00F04023" w:rsidP="00F04023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L’équipement de la navigation de plaisance</w:t>
            </w:r>
          </w:p>
          <w:p w14:paraId="0EA07E80" w14:textId="77777777" w:rsidR="00F04023" w:rsidRPr="00F76E4B" w:rsidRDefault="00F04023" w:rsidP="00F04023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2. </w:t>
            </w:r>
            <w:proofErr w:type="spellStart"/>
            <w:r w:rsidRPr="00F76E4B">
              <w:rPr>
                <w:rFonts w:eastAsia="Times New Roman" w:cstheme="minorHAnsi"/>
                <w:lang w:val="fr-BE" w:eastAsia="fr-BE"/>
              </w:rPr>
              <w:t>Belgian</w:t>
            </w:r>
            <w:proofErr w:type="spellEnd"/>
            <w:r w:rsidRPr="00F76E4B">
              <w:rPr>
                <w:rFonts w:eastAsia="Times New Roman" w:cstheme="minorHAnsi"/>
                <w:lang w:val="fr-BE" w:eastAsia="fr-BE"/>
              </w:rPr>
              <w:t xml:space="preserve"> Boat Show</w:t>
            </w:r>
          </w:p>
          <w:p w14:paraId="3E21B311" w14:textId="77777777" w:rsidR="00F04023" w:rsidRPr="00F76E4B" w:rsidRDefault="00F04023" w:rsidP="00F04023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3. </w:t>
            </w:r>
            <w:r w:rsidRPr="00F76E4B">
              <w:rPr>
                <w:rFonts w:eastAsia="Times New Roman" w:cstheme="minorHAnsi"/>
                <w:lang w:val="fr-BE" w:eastAsia="fr-BE"/>
              </w:rPr>
              <w:t>Rapport d</w:t>
            </w:r>
            <w:r w:rsidRPr="00F76E4B">
              <w:rPr>
                <w:rFonts w:eastAsia="Times New Roman" w:cstheme="minorHAnsi"/>
                <w:cs/>
                <w:lang w:val="fr-BE" w:eastAsia="fr-BE"/>
              </w:rPr>
              <w:t>’</w:t>
            </w:r>
            <w:r w:rsidRPr="00F76E4B">
              <w:rPr>
                <w:rFonts w:eastAsia="Times New Roman" w:cstheme="minorHAnsi"/>
                <w:lang w:val="fr-BE" w:eastAsia="fr-BE"/>
              </w:rPr>
              <w:t>évaluation Sports de vague</w:t>
            </w:r>
          </w:p>
          <w:p w14:paraId="2DDF605A" w14:textId="77777777" w:rsidR="00F04023" w:rsidRDefault="00F04023" w:rsidP="00F04023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4. </w:t>
            </w:r>
            <w:r w:rsidRPr="00F76E4B">
              <w:rPr>
                <w:rFonts w:eastAsia="Times New Roman" w:cstheme="minorHAnsi"/>
                <w:lang w:val="fr-BE" w:eastAsia="fr-BE"/>
              </w:rPr>
              <w:t xml:space="preserve">Règle 3/4 </w:t>
            </w:r>
            <w:proofErr w:type="spellStart"/>
            <w:r w:rsidRPr="00F76E4B">
              <w:rPr>
                <w:rFonts w:eastAsia="Times New Roman" w:cstheme="minorHAnsi"/>
                <w:lang w:val="fr-BE" w:eastAsia="fr-BE"/>
              </w:rPr>
              <w:t>Bft</w:t>
            </w:r>
            <w:proofErr w:type="spellEnd"/>
            <w:r w:rsidRPr="00F76E4B">
              <w:rPr>
                <w:rFonts w:eastAsia="Times New Roman" w:cstheme="minorHAnsi"/>
                <w:lang w:val="fr-BE" w:eastAsia="fr-BE"/>
              </w:rPr>
              <w:t xml:space="preserve"> petite navigation de plaisance</w:t>
            </w:r>
          </w:p>
          <w:p w14:paraId="6D8039FB" w14:textId="77777777" w:rsidR="00F04023" w:rsidRDefault="00F04023" w:rsidP="00F04023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>5. Divers :</w:t>
            </w:r>
          </w:p>
          <w:p w14:paraId="6B3D317D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S</w:t>
            </w:r>
            <w:r w:rsidRPr="00F76E4B">
              <w:rPr>
                <w:rFonts w:eastAsia="Times New Roman" w:cstheme="minorHAnsi"/>
                <w:lang w:val="fr-BE" w:eastAsia="fr-BE"/>
              </w:rPr>
              <w:t xml:space="preserve">tatistiques relatives aux incidents </w:t>
            </w:r>
            <w:r>
              <w:rPr>
                <w:rFonts w:eastAsia="Times New Roman" w:cstheme="minorHAnsi"/>
                <w:lang w:val="fr-BE" w:eastAsia="fr-BE"/>
              </w:rPr>
              <w:t xml:space="preserve">impliquant des </w:t>
            </w:r>
          </w:p>
          <w:p w14:paraId="25A08A6A" w14:textId="77777777" w:rsidR="00F04023" w:rsidRPr="00F76E4B" w:rsidRDefault="00F04023" w:rsidP="00F04023">
            <w:pPr>
              <w:rPr>
                <w:rFonts w:cstheme="minorHAnsi"/>
                <w:lang w:val="fr-FR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bateaux de plaisance</w:t>
            </w:r>
          </w:p>
          <w:p w14:paraId="1AEABDAE" w14:textId="77777777" w:rsidR="00F04023" w:rsidRPr="00F76E4B" w:rsidRDefault="00F04023" w:rsidP="00F04023">
            <w:pPr>
              <w:tabs>
                <w:tab w:val="center" w:pos="4536"/>
                <w:tab w:val="right" w:pos="9072"/>
              </w:tabs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Amendes administratives</w:t>
            </w:r>
          </w:p>
          <w:p w14:paraId="2FF95D18" w14:textId="77777777" w:rsidR="00F04023" w:rsidRPr="009F5DA3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F04023" w:rsidRPr="000B5651" w14:paraId="7D64AFC1" w14:textId="77777777" w:rsidTr="00217B28">
        <w:tc>
          <w:tcPr>
            <w:tcW w:w="1135" w:type="dxa"/>
          </w:tcPr>
          <w:p w14:paraId="1DF221B0" w14:textId="76A1D344" w:rsidR="00F04023" w:rsidRPr="009F5DA3" w:rsidRDefault="00F04023" w:rsidP="00F04023">
            <w:r>
              <w:t>06/12/16</w:t>
            </w:r>
          </w:p>
        </w:tc>
        <w:tc>
          <w:tcPr>
            <w:tcW w:w="4819" w:type="dxa"/>
          </w:tcPr>
          <w:p w14:paraId="74C79C87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1.Brevetten pleziervaart</w:t>
            </w:r>
          </w:p>
          <w:p w14:paraId="28CCDA96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E83157">
              <w:rPr>
                <w:rFonts w:cstheme="minorHAnsi"/>
              </w:rPr>
              <w:t>Memorie van Toelichting</w:t>
            </w:r>
          </w:p>
          <w:p w14:paraId="55EA6390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E83157">
              <w:rPr>
                <w:rFonts w:cstheme="minorHAnsi"/>
              </w:rPr>
              <w:t>Brevetten versie 2.2</w:t>
            </w:r>
          </w:p>
          <w:p w14:paraId="1BFA788F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E83157">
              <w:rPr>
                <w:rFonts w:cstheme="minorHAnsi"/>
              </w:rPr>
              <w:t>STCW</w:t>
            </w:r>
          </w:p>
          <w:p w14:paraId="72EFD957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E83157">
              <w:rPr>
                <w:rFonts w:cstheme="minorHAnsi"/>
              </w:rPr>
              <w:t>Uitrusting pleziervaartuigen :</w:t>
            </w:r>
          </w:p>
          <w:p w14:paraId="7671E52C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>Memorie van Toelichting</w:t>
            </w:r>
          </w:p>
          <w:p w14:paraId="0A71D1E2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>Niet-exhaustieve lijst</w:t>
            </w:r>
          </w:p>
          <w:p w14:paraId="4B8D792F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3. </w:t>
            </w:r>
            <w:r w:rsidRPr="00E83157">
              <w:rPr>
                <w:rFonts w:cstheme="minorHAnsi"/>
              </w:rPr>
              <w:t>Brandingsporten</w:t>
            </w:r>
          </w:p>
          <w:p w14:paraId="0D6ECEC1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4 .</w:t>
            </w:r>
            <w:r w:rsidRPr="00E83157">
              <w:rPr>
                <w:rFonts w:cstheme="minorHAnsi"/>
              </w:rPr>
              <w:t xml:space="preserve">Varia : </w:t>
            </w:r>
          </w:p>
          <w:p w14:paraId="6EFE6AF2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 xml:space="preserve">Wavekarting : ¾ </w:t>
            </w:r>
            <w:proofErr w:type="spellStart"/>
            <w:r w:rsidRPr="00E83157">
              <w:rPr>
                <w:rFonts w:cstheme="minorHAnsi"/>
              </w:rPr>
              <w:t>bft</w:t>
            </w:r>
            <w:proofErr w:type="spellEnd"/>
            <w:r w:rsidRPr="00E83157">
              <w:rPr>
                <w:rFonts w:cstheme="minorHAnsi"/>
              </w:rPr>
              <w:t xml:space="preserve"> regel</w:t>
            </w:r>
          </w:p>
          <w:p w14:paraId="3159C5E5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>Examenlocatie in Wallonië</w:t>
            </w:r>
          </w:p>
          <w:p w14:paraId="6D0314C2" w14:textId="77777777" w:rsidR="00F04023" w:rsidRPr="009F5DA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6F776DB6" w14:textId="77777777" w:rsidR="00F04023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lastRenderedPageBreak/>
              <w:t xml:space="preserve">1. </w:t>
            </w:r>
            <w:r w:rsidRPr="009B7E22">
              <w:rPr>
                <w:rFonts w:eastAsia="Times New Roman" w:cstheme="minorHAnsi"/>
                <w:lang w:val="fr-BE" w:eastAsia="fr-FR"/>
              </w:rPr>
              <w:t>Brevets de navigation de plaisance</w:t>
            </w:r>
          </w:p>
          <w:p w14:paraId="53B8CD7C" w14:textId="77777777" w:rsidR="00F04023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Exposé des motifs</w:t>
            </w:r>
          </w:p>
          <w:p w14:paraId="73AFFD50" w14:textId="77777777" w:rsidR="00F04023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Brevets version 2.2</w:t>
            </w:r>
          </w:p>
          <w:p w14:paraId="4195DC26" w14:textId="77777777" w:rsidR="00F04023" w:rsidRPr="009B7E22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STCW</w:t>
            </w:r>
          </w:p>
          <w:p w14:paraId="2D2B81D6" w14:textId="77777777" w:rsidR="00F04023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2. </w:t>
            </w:r>
            <w:r w:rsidRPr="009B7E22">
              <w:rPr>
                <w:rFonts w:eastAsia="Times New Roman" w:cstheme="minorHAnsi"/>
                <w:lang w:val="fr-BE" w:eastAsia="fr-FR"/>
              </w:rPr>
              <w:t>Équipement des bateaux de plaisance</w:t>
            </w:r>
          </w:p>
          <w:p w14:paraId="7920B506" w14:textId="77777777" w:rsidR="00F04023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Exposé des motifs</w:t>
            </w:r>
          </w:p>
          <w:p w14:paraId="76CD8F8D" w14:textId="77777777" w:rsidR="00F04023" w:rsidRPr="009B7E22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Liste non-exhaustive</w:t>
            </w:r>
          </w:p>
          <w:p w14:paraId="47091579" w14:textId="77777777" w:rsidR="00F04023" w:rsidRPr="009B7E22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lastRenderedPageBreak/>
              <w:t xml:space="preserve">3. </w:t>
            </w:r>
            <w:r w:rsidRPr="009B7E22">
              <w:rPr>
                <w:rFonts w:eastAsia="Times New Roman" w:cstheme="minorHAnsi"/>
                <w:lang w:val="fr-BE" w:eastAsia="fr-FR"/>
              </w:rPr>
              <w:t>Sports de vague</w:t>
            </w:r>
          </w:p>
          <w:p w14:paraId="4289A989" w14:textId="77777777" w:rsidR="00F04023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4. </w:t>
            </w:r>
            <w:r w:rsidRPr="009B7E22">
              <w:rPr>
                <w:rFonts w:eastAsia="Times New Roman" w:cstheme="minorHAnsi"/>
                <w:lang w:val="fr-BE" w:eastAsia="fr-FR"/>
              </w:rPr>
              <w:t>Divers</w:t>
            </w:r>
            <w:r>
              <w:rPr>
                <w:rFonts w:eastAsia="Times New Roman" w:cstheme="minorHAnsi"/>
                <w:lang w:val="fr-BE" w:eastAsia="fr-FR"/>
              </w:rPr>
              <w:t> :</w:t>
            </w:r>
          </w:p>
          <w:p w14:paraId="3639B9CC" w14:textId="77777777" w:rsidR="00F04023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</w:t>
            </w:r>
            <w:proofErr w:type="spellStart"/>
            <w:r>
              <w:rPr>
                <w:rFonts w:eastAsia="Times New Roman" w:cstheme="minorHAnsi"/>
                <w:lang w:val="fr-BE" w:eastAsia="fr-FR"/>
              </w:rPr>
              <w:t>Wavekaring</w:t>
            </w:r>
            <w:proofErr w:type="spellEnd"/>
            <w:r>
              <w:rPr>
                <w:rFonts w:eastAsia="Times New Roman" w:cstheme="minorHAnsi"/>
                <w:lang w:val="fr-BE" w:eastAsia="fr-FR"/>
              </w:rPr>
              <w:t xml:space="preserve"> : règle ¾ </w:t>
            </w:r>
            <w:proofErr w:type="spellStart"/>
            <w:r>
              <w:rPr>
                <w:rFonts w:eastAsia="Times New Roman" w:cstheme="minorHAnsi"/>
                <w:lang w:val="fr-BE" w:eastAsia="fr-FR"/>
              </w:rPr>
              <w:t>bft</w:t>
            </w:r>
            <w:proofErr w:type="spellEnd"/>
          </w:p>
          <w:p w14:paraId="5F999675" w14:textId="77777777" w:rsidR="00F04023" w:rsidRPr="009B7E22" w:rsidRDefault="00F04023" w:rsidP="00F04023">
            <w:pPr>
              <w:rPr>
                <w:rFonts w:eastAsia="Times New Roman" w:cstheme="minorHAnsi"/>
                <w:lang w:val="fr-BE" w:eastAsia="fr-FR"/>
              </w:rPr>
            </w:pPr>
            <w:r>
              <w:rPr>
                <w:rFonts w:eastAsia="Times New Roman" w:cstheme="minorHAnsi"/>
                <w:lang w:val="fr-BE" w:eastAsia="fr-FR"/>
              </w:rPr>
              <w:t xml:space="preserve">     Centre d’examen en Wallonie</w:t>
            </w:r>
          </w:p>
          <w:p w14:paraId="2A403CAE" w14:textId="77777777" w:rsidR="00F04023" w:rsidRPr="005B5175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</w:p>
        </w:tc>
      </w:tr>
      <w:tr w:rsidR="00F04023" w:rsidRPr="005B5175" w14:paraId="348E99D0" w14:textId="77777777" w:rsidTr="00217B28">
        <w:tc>
          <w:tcPr>
            <w:tcW w:w="1135" w:type="dxa"/>
          </w:tcPr>
          <w:p w14:paraId="2D1C1E25" w14:textId="5EFC6288" w:rsidR="00F04023" w:rsidRPr="005B5175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04/10/16</w:t>
            </w:r>
          </w:p>
        </w:tc>
        <w:tc>
          <w:tcPr>
            <w:tcW w:w="4819" w:type="dxa"/>
          </w:tcPr>
          <w:p w14:paraId="487797FB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83157">
              <w:rPr>
                <w:rFonts w:cstheme="minorHAnsi"/>
              </w:rPr>
              <w:t>Planning.</w:t>
            </w:r>
          </w:p>
          <w:p w14:paraId="2F0E65A8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E83157">
              <w:rPr>
                <w:rFonts w:cstheme="minorHAnsi"/>
              </w:rPr>
              <w:t>Werkgroep “brevetten pleziervaart”.</w:t>
            </w:r>
          </w:p>
          <w:p w14:paraId="565E9FF8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83157">
              <w:rPr>
                <w:rFonts w:cstheme="minorHAnsi"/>
              </w:rPr>
              <w:t>Werkgroep “uitrusting”.</w:t>
            </w:r>
          </w:p>
          <w:p w14:paraId="072BC0F1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83157">
              <w:rPr>
                <w:rFonts w:cstheme="minorHAnsi"/>
              </w:rPr>
              <w:t>Werkgroep “STCW commerciële pleziervaart”.</w:t>
            </w:r>
          </w:p>
          <w:p w14:paraId="34959AD8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83157">
              <w:rPr>
                <w:rFonts w:cstheme="minorHAnsi"/>
              </w:rPr>
              <w:t>Presentatie “inspecties SPN” (</w:t>
            </w:r>
            <w:proofErr w:type="spellStart"/>
            <w:r w:rsidRPr="00E83157">
              <w:rPr>
                <w:rFonts w:cstheme="minorHAnsi"/>
              </w:rPr>
              <w:t>dhr</w:t>
            </w:r>
            <w:proofErr w:type="spellEnd"/>
            <w:r w:rsidRPr="00E83157">
              <w:rPr>
                <w:rFonts w:cstheme="minorHAnsi"/>
              </w:rPr>
              <w:t xml:space="preserve"> Patrick</w:t>
            </w:r>
            <w:r>
              <w:rPr>
                <w:rFonts w:cstheme="minorHAnsi"/>
              </w:rPr>
              <w:t xml:space="preserve"> </w:t>
            </w:r>
          </w:p>
          <w:p w14:paraId="6A621A45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Helsmoortel</w:t>
            </w:r>
            <w:proofErr w:type="spellEnd"/>
            <w:r>
              <w:rPr>
                <w:rFonts w:cstheme="minorHAnsi"/>
              </w:rPr>
              <w:t>).</w:t>
            </w:r>
          </w:p>
          <w:p w14:paraId="5096C60C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83157">
              <w:rPr>
                <w:rFonts w:cstheme="minorHAnsi"/>
              </w:rPr>
              <w:t>Varia :</w:t>
            </w:r>
          </w:p>
          <w:p w14:paraId="3EAA5DE5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Commerciële vlaggenbrief</w:t>
            </w:r>
          </w:p>
          <w:p w14:paraId="377C4714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Toegankelijkheid van de haven va</w:t>
            </w:r>
            <w:r>
              <w:rPr>
                <w:rFonts w:cstheme="minorHAnsi"/>
              </w:rPr>
              <w:t>n Antwerpen</w:t>
            </w:r>
          </w:p>
          <w:p w14:paraId="3C85363D" w14:textId="35BFA3CE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Toekomst van de zee – uitnodigi</w:t>
            </w:r>
            <w:r>
              <w:rPr>
                <w:rFonts w:cstheme="minorHAnsi"/>
              </w:rPr>
              <w:t>ng</w:t>
            </w:r>
          </w:p>
          <w:p w14:paraId="5D7E98C7" w14:textId="13FBF200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Staatssecretaris</w:t>
            </w:r>
          </w:p>
          <w:p w14:paraId="5CB7E33B" w14:textId="4B1B4BF5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Administratieve boetes</w:t>
            </w:r>
          </w:p>
          <w:p w14:paraId="15953F94" w14:textId="2E150C0C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Verplichting marifoon</w:t>
            </w:r>
          </w:p>
          <w:p w14:paraId="19B4CEE2" w14:textId="4A8BB730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E83157">
              <w:rPr>
                <w:rFonts w:cstheme="minorHAnsi"/>
              </w:rPr>
              <w:t>Pleziervaartuigen met een lengte boven de</w:t>
            </w:r>
          </w:p>
          <w:p w14:paraId="2ABD2D89" w14:textId="6CFF83BA" w:rsidR="00F04023" w:rsidRPr="005B5175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t xml:space="preserve">     24m</w:t>
            </w:r>
          </w:p>
        </w:tc>
        <w:tc>
          <w:tcPr>
            <w:tcW w:w="5103" w:type="dxa"/>
          </w:tcPr>
          <w:p w14:paraId="24DEC2A4" w14:textId="77777777" w:rsidR="00F04023" w:rsidRPr="004D2B60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1. </w:t>
            </w:r>
            <w:r w:rsidRPr="004D2B60">
              <w:rPr>
                <w:rFonts w:eastAsia="Times New Roman" w:cstheme="minorHAnsi"/>
                <w:lang w:val="fr-BE" w:eastAsia="fr-BE"/>
              </w:rPr>
              <w:t>Planning</w:t>
            </w:r>
          </w:p>
          <w:p w14:paraId="10DDD4D7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2. </w:t>
            </w:r>
            <w:r w:rsidRPr="004D2B60">
              <w:rPr>
                <w:rFonts w:eastAsia="Times New Roman" w:cstheme="minorHAnsi"/>
                <w:lang w:val="fr-BE" w:eastAsia="fr-BE"/>
              </w:rPr>
              <w:t>Groupe de travail « brevets de navigation de</w:t>
            </w:r>
          </w:p>
          <w:p w14:paraId="293AE59E" w14:textId="77777777" w:rsidR="00F04023" w:rsidRPr="004D2B60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Plaisance »</w:t>
            </w:r>
          </w:p>
          <w:p w14:paraId="5387AA00" w14:textId="77777777" w:rsidR="00F04023" w:rsidRPr="004D2B60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3. </w:t>
            </w:r>
            <w:r w:rsidRPr="004D2B60">
              <w:rPr>
                <w:rFonts w:eastAsia="Times New Roman" w:cstheme="minorHAnsi"/>
                <w:lang w:val="fr-BE" w:eastAsia="fr-BE"/>
              </w:rPr>
              <w:t>Groupe de travail « équipement »</w:t>
            </w:r>
          </w:p>
          <w:p w14:paraId="1691A668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4. </w:t>
            </w:r>
            <w:r w:rsidRPr="004D2B60">
              <w:rPr>
                <w:rFonts w:eastAsia="Times New Roman" w:cstheme="minorHAnsi"/>
                <w:lang w:val="fr-BE" w:eastAsia="fr-BE"/>
              </w:rPr>
              <w:t>Groupe de travail « STCW navigation de plaisanc</w:t>
            </w:r>
            <w:r>
              <w:rPr>
                <w:rFonts w:eastAsia="Times New Roman" w:cstheme="minorHAnsi"/>
                <w:lang w:val="fr-BE" w:eastAsia="fr-BE"/>
              </w:rPr>
              <w:t>e</w:t>
            </w:r>
          </w:p>
          <w:p w14:paraId="6CA9A68A" w14:textId="77777777" w:rsidR="00F04023" w:rsidRPr="004D2B60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commerciale »</w:t>
            </w:r>
          </w:p>
          <w:p w14:paraId="4366F644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5. </w:t>
            </w:r>
            <w:r w:rsidRPr="004D2B60">
              <w:rPr>
                <w:rFonts w:eastAsia="Times New Roman" w:cstheme="minorHAnsi"/>
                <w:lang w:val="fr-BE" w:eastAsia="fr-BE"/>
              </w:rPr>
              <w:t>Présentation « inspections SPN » (M. Patrick</w:t>
            </w:r>
          </w:p>
          <w:p w14:paraId="60026B8A" w14:textId="77777777" w:rsidR="00F04023" w:rsidRPr="004D2B60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</w:t>
            </w:r>
            <w:proofErr w:type="spellStart"/>
            <w:r>
              <w:rPr>
                <w:rFonts w:eastAsia="Times New Roman" w:cstheme="minorHAnsi"/>
                <w:lang w:val="fr-BE" w:eastAsia="fr-BE"/>
              </w:rPr>
              <w:t>Helsmoortel</w:t>
            </w:r>
            <w:proofErr w:type="spellEnd"/>
            <w:r>
              <w:rPr>
                <w:rFonts w:eastAsia="Times New Roman" w:cstheme="minorHAnsi"/>
                <w:lang w:val="fr-BE" w:eastAsia="fr-BE"/>
              </w:rPr>
              <w:t>)</w:t>
            </w:r>
          </w:p>
          <w:p w14:paraId="11AFF2FC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6. </w:t>
            </w:r>
            <w:r w:rsidRPr="004D2B60">
              <w:rPr>
                <w:rFonts w:eastAsia="Times New Roman" w:cstheme="minorHAnsi"/>
                <w:lang w:val="fr-BE" w:eastAsia="fr-BE"/>
              </w:rPr>
              <w:t>Divers :</w:t>
            </w:r>
            <w:r w:rsidRPr="004D2B60">
              <w:rPr>
                <w:rFonts w:eastAsia="Times New Roman" w:cstheme="minorHAnsi"/>
                <w:lang w:val="fr-BE" w:eastAsia="fr-BE"/>
              </w:rPr>
              <w:br/>
            </w:r>
            <w:r>
              <w:rPr>
                <w:rFonts w:eastAsia="Times New Roman" w:cstheme="minorHAnsi"/>
                <w:lang w:val="fr-BE" w:eastAsia="fr-BE"/>
              </w:rPr>
              <w:t xml:space="preserve">     </w:t>
            </w:r>
            <w:r w:rsidRPr="009B7E22">
              <w:rPr>
                <w:rFonts w:eastAsia="Times New Roman" w:cstheme="minorHAnsi"/>
                <w:lang w:val="fr-BE" w:eastAsia="fr-BE"/>
              </w:rPr>
              <w:t>Lettre de pavillon commerciale</w:t>
            </w:r>
          </w:p>
          <w:p w14:paraId="709CCCA2" w14:textId="42BA1779" w:rsidR="00F04023" w:rsidRPr="001A3D5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</w:t>
            </w:r>
            <w:r w:rsidRPr="001A3D5F">
              <w:rPr>
                <w:rFonts w:eastAsia="Times New Roman" w:cstheme="minorHAnsi"/>
                <w:lang w:val="fr-BE" w:eastAsia="fr-BE"/>
              </w:rPr>
              <w:t>Accessibilité au port d</w:t>
            </w:r>
            <w:r w:rsidRPr="001A3D5F">
              <w:rPr>
                <w:rFonts w:eastAsia="Times New Roman" w:cstheme="minorHAnsi"/>
                <w:cs/>
                <w:lang w:val="fr-BE" w:eastAsia="fr-BE"/>
              </w:rPr>
              <w:t>’</w:t>
            </w:r>
            <w:r w:rsidRPr="001A3D5F">
              <w:rPr>
                <w:rFonts w:eastAsia="Times New Roman" w:cstheme="minorHAnsi"/>
                <w:lang w:val="fr-BE" w:eastAsia="fr-BE"/>
              </w:rPr>
              <w:t>Anvers</w:t>
            </w:r>
          </w:p>
          <w:p w14:paraId="4A63666D" w14:textId="443E9035" w:rsidR="00F04023" w:rsidRPr="001A3D5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</w:t>
            </w:r>
            <w:r w:rsidRPr="001A3D5F">
              <w:rPr>
                <w:rFonts w:eastAsia="Times New Roman" w:cstheme="minorHAnsi"/>
                <w:lang w:val="fr-BE" w:eastAsia="fr-BE"/>
              </w:rPr>
              <w:t>L</w:t>
            </w:r>
            <w:r w:rsidRPr="001A3D5F">
              <w:rPr>
                <w:rFonts w:eastAsia="Times New Roman" w:cstheme="minorHAnsi"/>
                <w:cs/>
                <w:lang w:val="fr-BE" w:eastAsia="fr-BE"/>
              </w:rPr>
              <w:t>’</w:t>
            </w:r>
            <w:r w:rsidRPr="001A3D5F">
              <w:rPr>
                <w:rFonts w:eastAsia="Times New Roman" w:cstheme="minorHAnsi"/>
                <w:lang w:val="fr-BE" w:eastAsia="fr-BE"/>
              </w:rPr>
              <w:t xml:space="preserve">avenir de la mer </w:t>
            </w:r>
            <w:r w:rsidRPr="001A3D5F">
              <w:rPr>
                <w:rFonts w:eastAsia="Times New Roman" w:cstheme="minorHAnsi"/>
                <w:cs/>
                <w:lang w:val="fr-BE" w:eastAsia="fr-BE"/>
              </w:rPr>
              <w:t xml:space="preserve">– </w:t>
            </w:r>
            <w:r w:rsidRPr="001A3D5F">
              <w:rPr>
                <w:rFonts w:eastAsia="Times New Roman" w:cstheme="minorHAnsi"/>
                <w:lang w:val="fr-BE" w:eastAsia="fr-BE"/>
              </w:rPr>
              <w:t>invitation du Secrétaire d'État</w:t>
            </w:r>
          </w:p>
          <w:p w14:paraId="625D3BF0" w14:textId="0853E4F5" w:rsidR="00F04023" w:rsidRPr="001A3D5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</w:t>
            </w:r>
            <w:r w:rsidRPr="001A3D5F">
              <w:rPr>
                <w:rFonts w:eastAsia="Times New Roman" w:cstheme="minorHAnsi"/>
                <w:lang w:val="fr-BE" w:eastAsia="fr-BE"/>
              </w:rPr>
              <w:t xml:space="preserve"> Amendes administratives</w:t>
            </w:r>
          </w:p>
          <w:p w14:paraId="2DD145F3" w14:textId="42BA9143" w:rsidR="00F04023" w:rsidRPr="0079362E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</w:t>
            </w:r>
            <w:r w:rsidRPr="0079362E">
              <w:rPr>
                <w:rFonts w:eastAsia="Times New Roman" w:cstheme="minorHAnsi"/>
                <w:lang w:val="fr-BE" w:eastAsia="fr-BE"/>
              </w:rPr>
              <w:t xml:space="preserve">Obligation </w:t>
            </w:r>
            <w:proofErr w:type="spellStart"/>
            <w:r w:rsidRPr="0079362E">
              <w:rPr>
                <w:rFonts w:eastAsia="Times New Roman" w:cstheme="minorHAnsi"/>
                <w:lang w:val="fr-BE" w:eastAsia="fr-BE"/>
              </w:rPr>
              <w:t>mariphone</w:t>
            </w:r>
            <w:proofErr w:type="spellEnd"/>
          </w:p>
          <w:p w14:paraId="507533FF" w14:textId="19FF2D25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</w:t>
            </w:r>
            <w:r w:rsidRPr="0079362E">
              <w:rPr>
                <w:rFonts w:eastAsia="Times New Roman" w:cstheme="minorHAnsi"/>
                <w:lang w:val="fr-BE" w:eastAsia="fr-BE"/>
              </w:rPr>
              <w:t>Bateaux de plaisance d</w:t>
            </w:r>
            <w:r w:rsidRPr="0079362E">
              <w:rPr>
                <w:rFonts w:eastAsia="Times New Roman" w:cstheme="minorHAnsi"/>
                <w:cs/>
                <w:lang w:val="fr-BE" w:eastAsia="fr-BE"/>
              </w:rPr>
              <w:t>’</w:t>
            </w:r>
            <w:r w:rsidRPr="0079362E">
              <w:rPr>
                <w:rFonts w:eastAsia="Times New Roman" w:cstheme="minorHAnsi"/>
                <w:lang w:val="fr-BE" w:eastAsia="fr-BE"/>
              </w:rPr>
              <w:t>une longueur supérieure à</w:t>
            </w:r>
          </w:p>
          <w:p w14:paraId="3B58AABC" w14:textId="6D7394C5" w:rsidR="00F04023" w:rsidRPr="0079362E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24m</w:t>
            </w:r>
          </w:p>
          <w:p w14:paraId="3688AE2C" w14:textId="77777777" w:rsidR="00F04023" w:rsidRPr="005B5175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F04023" w:rsidRPr="00D407BB" w14:paraId="7750C7EB" w14:textId="77777777" w:rsidTr="00217B28">
        <w:tc>
          <w:tcPr>
            <w:tcW w:w="1135" w:type="dxa"/>
          </w:tcPr>
          <w:p w14:paraId="54EC5518" w14:textId="2209EE26" w:rsidR="00F04023" w:rsidRPr="005B5175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26/05/16</w:t>
            </w:r>
          </w:p>
        </w:tc>
        <w:tc>
          <w:tcPr>
            <w:tcW w:w="4819" w:type="dxa"/>
          </w:tcPr>
          <w:p w14:paraId="75C6A295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83157">
              <w:rPr>
                <w:rFonts w:cstheme="minorHAnsi"/>
              </w:rPr>
              <w:t>Werkgroep “brevetten pleziervaart”.</w:t>
            </w:r>
          </w:p>
          <w:p w14:paraId="60582F3B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E83157">
              <w:rPr>
                <w:rFonts w:cstheme="minorHAnsi"/>
              </w:rPr>
              <w:t>Werkgroep “uitrusting”.</w:t>
            </w:r>
          </w:p>
          <w:p w14:paraId="3218C313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83157">
              <w:rPr>
                <w:rFonts w:cstheme="minorHAnsi"/>
              </w:rPr>
              <w:t>Werkgroep “STCW commerciële pleziervaart”.</w:t>
            </w:r>
          </w:p>
          <w:p w14:paraId="7B00852B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83157">
              <w:rPr>
                <w:rFonts w:cstheme="minorHAnsi"/>
              </w:rPr>
              <w:t>Rode diesel.</w:t>
            </w:r>
          </w:p>
          <w:p w14:paraId="5E01B795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83157">
              <w:rPr>
                <w:rFonts w:cstheme="minorHAnsi"/>
              </w:rPr>
              <w:t>Presentatie “inspecties SPN” (</w:t>
            </w:r>
            <w:proofErr w:type="spellStart"/>
            <w:r w:rsidRPr="00E83157">
              <w:rPr>
                <w:rFonts w:cstheme="minorHAnsi"/>
              </w:rPr>
              <w:t>dhr</w:t>
            </w:r>
            <w:proofErr w:type="spellEnd"/>
            <w:r w:rsidRPr="00E83157">
              <w:rPr>
                <w:rFonts w:cstheme="minorHAnsi"/>
              </w:rPr>
              <w:t xml:space="preserve"> Patric</w:t>
            </w:r>
            <w:r>
              <w:rPr>
                <w:rFonts w:cstheme="minorHAnsi"/>
              </w:rPr>
              <w:t>k</w:t>
            </w:r>
          </w:p>
          <w:p w14:paraId="02ECBDCD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Helsmoortel</w:t>
            </w:r>
            <w:proofErr w:type="spellEnd"/>
            <w:r>
              <w:rPr>
                <w:rFonts w:cstheme="minorHAnsi"/>
              </w:rPr>
              <w:t>).</w:t>
            </w:r>
          </w:p>
          <w:p w14:paraId="4F3A1FD0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83157">
              <w:rPr>
                <w:rFonts w:cstheme="minorHAnsi"/>
              </w:rPr>
              <w:t>MRCC : bespreking ongevallen op zee (mevr</w:t>
            </w:r>
            <w:r>
              <w:rPr>
                <w:rFonts w:cstheme="minorHAnsi"/>
              </w:rPr>
              <w:t>.</w:t>
            </w:r>
          </w:p>
          <w:p w14:paraId="03E34D34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Réjane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Gyssens</w:t>
            </w:r>
            <w:proofErr w:type="spellEnd"/>
            <w:r>
              <w:rPr>
                <w:rFonts w:cstheme="minorHAnsi"/>
              </w:rPr>
              <w:t>).</w:t>
            </w:r>
          </w:p>
          <w:p w14:paraId="421577D1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Pr="00E83157">
              <w:rPr>
                <w:rFonts w:cstheme="minorHAnsi"/>
              </w:rPr>
              <w:t>Varia :</w:t>
            </w:r>
          </w:p>
          <w:p w14:paraId="7EC172DE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>Registratie pleziervaartuigen</w:t>
            </w:r>
          </w:p>
          <w:p w14:paraId="0C982707" w14:textId="75E32EE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>Vragen van de sector inzake toepassin</w:t>
            </w:r>
            <w:r>
              <w:rPr>
                <w:rFonts w:cstheme="minorHAnsi"/>
              </w:rPr>
              <w:t xml:space="preserve">g </w:t>
            </w:r>
          </w:p>
          <w:p w14:paraId="441DE1A7" w14:textId="278B52C6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reglementering</w:t>
            </w:r>
          </w:p>
          <w:p w14:paraId="4966A0A7" w14:textId="2E5DF024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83157">
              <w:rPr>
                <w:rFonts w:cstheme="minorHAnsi"/>
              </w:rPr>
              <w:t>Veilig varen</w:t>
            </w:r>
          </w:p>
          <w:p w14:paraId="09895CA1" w14:textId="77777777" w:rsidR="00F04023" w:rsidRPr="005B5175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5103" w:type="dxa"/>
          </w:tcPr>
          <w:p w14:paraId="09392529" w14:textId="77777777" w:rsidR="00F04023" w:rsidRPr="00566146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>1. G</w:t>
            </w:r>
            <w:r w:rsidRPr="00566146">
              <w:rPr>
                <w:rFonts w:eastAsia="Times New Roman" w:cstheme="minorHAnsi"/>
                <w:lang w:val="fr-BE" w:eastAsia="fr-BE"/>
              </w:rPr>
              <w:t>roupe de travail « brevets de navigation de</w:t>
            </w:r>
          </w:p>
          <w:p w14:paraId="705344F3" w14:textId="77777777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plaisance »</w:t>
            </w:r>
          </w:p>
          <w:p w14:paraId="45890651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2. </w:t>
            </w:r>
            <w:r w:rsidRPr="009626BF">
              <w:rPr>
                <w:rFonts w:eastAsia="Times New Roman" w:cstheme="minorHAnsi"/>
                <w:lang w:val="fr-BE" w:eastAsia="fr-BE"/>
              </w:rPr>
              <w:t>Groupe de travail « équipement »</w:t>
            </w:r>
          </w:p>
          <w:p w14:paraId="34C4202D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3. </w:t>
            </w:r>
            <w:r w:rsidRPr="009626BF">
              <w:rPr>
                <w:rFonts w:eastAsia="Times New Roman" w:cstheme="minorHAnsi"/>
                <w:lang w:val="fr-BE" w:eastAsia="fr-BE"/>
              </w:rPr>
              <w:t>Groupe de travail « STCW Navigation de Plaisance</w:t>
            </w:r>
          </w:p>
          <w:p w14:paraId="63133483" w14:textId="77777777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Commerciale »</w:t>
            </w:r>
          </w:p>
          <w:p w14:paraId="72D28172" w14:textId="77777777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4. </w:t>
            </w:r>
            <w:r w:rsidRPr="009626BF">
              <w:rPr>
                <w:rFonts w:eastAsia="Times New Roman" w:cstheme="minorHAnsi"/>
                <w:lang w:val="fr-BE" w:eastAsia="fr-BE"/>
              </w:rPr>
              <w:t>Diesel rouge</w:t>
            </w:r>
          </w:p>
          <w:p w14:paraId="10BCD5EC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5. </w:t>
            </w:r>
            <w:r w:rsidRPr="009626BF">
              <w:rPr>
                <w:rFonts w:eastAsia="Times New Roman" w:cstheme="minorHAnsi"/>
                <w:lang w:val="fr-BE" w:eastAsia="fr-BE"/>
              </w:rPr>
              <w:t>Présentation « inspections SPN » (M. Patrick</w:t>
            </w:r>
          </w:p>
          <w:p w14:paraId="37677A9A" w14:textId="77777777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</w:t>
            </w:r>
            <w:proofErr w:type="spellStart"/>
            <w:r>
              <w:rPr>
                <w:rFonts w:eastAsia="Times New Roman" w:cstheme="minorHAnsi"/>
                <w:lang w:val="fr-BE" w:eastAsia="fr-BE"/>
              </w:rPr>
              <w:t>Helsmoortel</w:t>
            </w:r>
            <w:proofErr w:type="spellEnd"/>
            <w:r>
              <w:rPr>
                <w:rFonts w:eastAsia="Times New Roman" w:cstheme="minorHAnsi"/>
                <w:lang w:val="fr-BE" w:eastAsia="fr-BE"/>
              </w:rPr>
              <w:t>)</w:t>
            </w:r>
          </w:p>
          <w:p w14:paraId="17D744CF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6. </w:t>
            </w:r>
            <w:r w:rsidRPr="009626BF">
              <w:rPr>
                <w:rFonts w:eastAsia="Times New Roman" w:cstheme="minorHAnsi"/>
                <w:lang w:val="fr-BE" w:eastAsia="fr-BE"/>
              </w:rPr>
              <w:t>MRCC : analyse des accidents en mer (Mme Réjane</w:t>
            </w:r>
          </w:p>
          <w:p w14:paraId="38776B07" w14:textId="77777777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</w:t>
            </w:r>
            <w:proofErr w:type="spellStart"/>
            <w:r>
              <w:rPr>
                <w:rFonts w:eastAsia="Times New Roman" w:cstheme="minorHAnsi"/>
                <w:lang w:val="fr-BE" w:eastAsia="fr-BE"/>
              </w:rPr>
              <w:t>Gyssens</w:t>
            </w:r>
            <w:proofErr w:type="spellEnd"/>
            <w:r>
              <w:rPr>
                <w:rFonts w:eastAsia="Times New Roman" w:cstheme="minorHAnsi"/>
                <w:lang w:val="fr-BE" w:eastAsia="fr-BE"/>
              </w:rPr>
              <w:t>)</w:t>
            </w:r>
          </w:p>
          <w:p w14:paraId="5851BD5D" w14:textId="02C08461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7. </w:t>
            </w:r>
            <w:r w:rsidRPr="009626BF">
              <w:rPr>
                <w:rFonts w:eastAsia="Times New Roman" w:cstheme="minorHAnsi"/>
                <w:lang w:val="fr-BE" w:eastAsia="fr-BE"/>
              </w:rPr>
              <w:t>Divers :</w:t>
            </w:r>
            <w:r w:rsidRPr="009626BF">
              <w:rPr>
                <w:rFonts w:eastAsia="Times New Roman" w:cstheme="minorHAnsi"/>
                <w:lang w:val="fr-BE" w:eastAsia="fr-BE"/>
              </w:rPr>
              <w:br/>
            </w:r>
            <w:r>
              <w:rPr>
                <w:rFonts w:eastAsia="Times New Roman" w:cstheme="minorHAnsi"/>
                <w:lang w:val="fr-BE" w:eastAsia="fr-BE"/>
              </w:rPr>
              <w:t xml:space="preserve">    </w:t>
            </w:r>
            <w:r w:rsidRPr="009626BF">
              <w:rPr>
                <w:rFonts w:eastAsia="Times New Roman" w:cstheme="minorHAnsi"/>
                <w:lang w:val="fr-BE" w:eastAsia="fr-BE"/>
              </w:rPr>
              <w:t>Enregistrement des bateaux de plaisance</w:t>
            </w:r>
          </w:p>
          <w:p w14:paraId="52DA801C" w14:textId="1AC3342D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</w:t>
            </w:r>
            <w:r w:rsidRPr="009626BF">
              <w:rPr>
                <w:rFonts w:eastAsia="Times New Roman" w:cstheme="minorHAnsi"/>
                <w:lang w:val="fr-BE" w:eastAsia="fr-BE"/>
              </w:rPr>
              <w:t>Questions du secteur concernant l'application de la</w:t>
            </w:r>
          </w:p>
          <w:p w14:paraId="23719E85" w14:textId="4DB56CFA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réglementation</w:t>
            </w:r>
          </w:p>
          <w:p w14:paraId="58DB20D1" w14:textId="451EFF4E" w:rsidR="00F04023" w:rsidRPr="009626BF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</w:t>
            </w:r>
            <w:r w:rsidRPr="009626BF">
              <w:rPr>
                <w:rFonts w:eastAsia="Times New Roman" w:cstheme="minorHAnsi"/>
                <w:lang w:val="fr-BE" w:eastAsia="fr-BE"/>
              </w:rPr>
              <w:t xml:space="preserve"> Naviguer en toute sécurité</w:t>
            </w:r>
          </w:p>
          <w:p w14:paraId="75B336F8" w14:textId="77777777" w:rsidR="00F04023" w:rsidRPr="005B5175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F04023" w:rsidRPr="005B5175" w14:paraId="54E929DB" w14:textId="77777777" w:rsidTr="00217B28">
        <w:tc>
          <w:tcPr>
            <w:tcW w:w="1135" w:type="dxa"/>
          </w:tcPr>
          <w:p w14:paraId="67B37508" w14:textId="04D40AF5" w:rsidR="00F04023" w:rsidRPr="005B5175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03/03/16</w:t>
            </w:r>
          </w:p>
        </w:tc>
        <w:tc>
          <w:tcPr>
            <w:tcW w:w="4819" w:type="dxa"/>
          </w:tcPr>
          <w:p w14:paraId="2BFBC091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83157">
              <w:rPr>
                <w:rFonts w:cstheme="minorHAnsi"/>
              </w:rPr>
              <w:t>Redactiecomité brevetten pleziervaart.</w:t>
            </w:r>
          </w:p>
          <w:p w14:paraId="74174B98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E83157">
              <w:rPr>
                <w:rFonts w:cstheme="minorHAnsi"/>
              </w:rPr>
              <w:t>Werkgroep brevetten pleziervaart.</w:t>
            </w:r>
          </w:p>
          <w:p w14:paraId="3CBC0D04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83157">
              <w:rPr>
                <w:rFonts w:cstheme="minorHAnsi"/>
              </w:rPr>
              <w:t>KB Watersporten op zee.</w:t>
            </w:r>
          </w:p>
          <w:p w14:paraId="154C239A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83157">
              <w:rPr>
                <w:rFonts w:cstheme="minorHAnsi"/>
              </w:rPr>
              <w:t>Presentatie “dienst Inspectie Pleziervaart”.</w:t>
            </w:r>
          </w:p>
          <w:p w14:paraId="24FE99EC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83157">
              <w:rPr>
                <w:rFonts w:cstheme="minorHAnsi"/>
              </w:rPr>
              <w:t>Presentatie “dienst Certificatie Commerciële</w:t>
            </w:r>
          </w:p>
          <w:p w14:paraId="5663B771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Pleziervaart”.</w:t>
            </w:r>
            <w:r w:rsidRPr="00E83157">
              <w:rPr>
                <w:rFonts w:cstheme="minorHAnsi"/>
              </w:rPr>
              <w:t xml:space="preserve"> </w:t>
            </w:r>
          </w:p>
          <w:p w14:paraId="4A81598B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83157">
              <w:rPr>
                <w:rFonts w:cstheme="minorHAnsi"/>
              </w:rPr>
              <w:t>Werkprogramma Federaal Overlegplatform</w:t>
            </w:r>
          </w:p>
          <w:p w14:paraId="5F550E20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Pleziervaart 2015-2016.</w:t>
            </w:r>
          </w:p>
          <w:p w14:paraId="5D0BB94A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E83157">
              <w:rPr>
                <w:rFonts w:cstheme="minorHAnsi"/>
              </w:rPr>
              <w:t>Varia :</w:t>
            </w:r>
          </w:p>
          <w:p w14:paraId="25D039A8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ind w:firstLine="708"/>
              <w:rPr>
                <w:rFonts w:cstheme="minorHAnsi"/>
              </w:rPr>
            </w:pPr>
            <w:r w:rsidRPr="00E83157">
              <w:rPr>
                <w:rFonts w:cstheme="minorHAnsi"/>
              </w:rPr>
              <w:t>STCW Commerciële Pleziervaart</w:t>
            </w:r>
            <w:r>
              <w:rPr>
                <w:rFonts w:cstheme="minorHAnsi"/>
              </w:rPr>
              <w:t xml:space="preserve"> – </w:t>
            </w:r>
          </w:p>
          <w:p w14:paraId="4040997A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ind w:firstLine="708"/>
              <w:rPr>
                <w:rFonts w:cstheme="minorHAnsi"/>
              </w:rPr>
            </w:pPr>
            <w:r>
              <w:rPr>
                <w:rFonts w:cstheme="minorHAnsi"/>
              </w:rPr>
              <w:t>werkgroep</w:t>
            </w:r>
          </w:p>
          <w:p w14:paraId="094CC70C" w14:textId="77777777" w:rsidR="00F04023" w:rsidRPr="00E831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ind w:firstLine="708"/>
              <w:rPr>
                <w:rFonts w:cstheme="minorHAnsi"/>
              </w:rPr>
            </w:pPr>
            <w:r w:rsidRPr="00E83157">
              <w:rPr>
                <w:rFonts w:cstheme="minorHAnsi"/>
              </w:rPr>
              <w:t>Campagne “Veilig varen”</w:t>
            </w:r>
          </w:p>
          <w:p w14:paraId="617CD626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ind w:firstLine="708"/>
              <w:rPr>
                <w:rFonts w:cstheme="minorHAnsi"/>
              </w:rPr>
            </w:pPr>
            <w:r w:rsidRPr="00E83157">
              <w:rPr>
                <w:rFonts w:cstheme="minorHAnsi"/>
              </w:rPr>
              <w:t>Radar brevet voor de pleziervaart op ze</w:t>
            </w:r>
            <w:r>
              <w:rPr>
                <w:rFonts w:cstheme="minorHAnsi"/>
              </w:rPr>
              <w:t xml:space="preserve">e </w:t>
            </w:r>
          </w:p>
          <w:p w14:paraId="6A9DAF50" w14:textId="11A35286" w:rsidR="00F04023" w:rsidRPr="005B5175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  <w:r>
              <w:rPr>
                <w:rFonts w:cstheme="minorHAnsi"/>
              </w:rPr>
              <w:lastRenderedPageBreak/>
              <w:t xml:space="preserve">              en de Beneden-</w:t>
            </w:r>
            <w:proofErr w:type="spellStart"/>
            <w:r>
              <w:rPr>
                <w:rFonts w:cstheme="minorHAnsi"/>
              </w:rPr>
              <w:t>Zeeschelde</w:t>
            </w:r>
            <w:proofErr w:type="spellEnd"/>
          </w:p>
        </w:tc>
        <w:tc>
          <w:tcPr>
            <w:tcW w:w="5103" w:type="dxa"/>
          </w:tcPr>
          <w:p w14:paraId="725DA493" w14:textId="77777777" w:rsidR="00F04023" w:rsidRPr="00B95B38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1.</w:t>
            </w:r>
            <w:r w:rsidRPr="00B95B38">
              <w:rPr>
                <w:lang w:val="fr-BE"/>
              </w:rPr>
              <w:t>Comité de rédaction pour les brevets de navigation</w:t>
            </w:r>
          </w:p>
          <w:p w14:paraId="0D7F9A8F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de plaisance</w:t>
            </w:r>
          </w:p>
          <w:p w14:paraId="73591CDD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2. Groupe de travail « Brevets de navigation de </w:t>
            </w:r>
          </w:p>
          <w:p w14:paraId="3CB53DFA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Plaisance »</w:t>
            </w:r>
          </w:p>
          <w:p w14:paraId="101764AF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>3. AR Sports nautiques en mer</w:t>
            </w:r>
          </w:p>
          <w:p w14:paraId="6C7E3E46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>4. Présentation « service Inspection Navigation de</w:t>
            </w:r>
          </w:p>
          <w:p w14:paraId="4228062E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Plaisance</w:t>
            </w:r>
          </w:p>
          <w:p w14:paraId="1481EB34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>5. Présentation « service Certification Navigation de</w:t>
            </w:r>
          </w:p>
          <w:p w14:paraId="5728F139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plaisance commerciale</w:t>
            </w:r>
          </w:p>
          <w:p w14:paraId="58BAEE8C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6. Programme de travail de la Plateforme de </w:t>
            </w:r>
          </w:p>
          <w:p w14:paraId="165E5EB5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concertation fédérale pour la navigation de </w:t>
            </w:r>
          </w:p>
          <w:p w14:paraId="3D64042B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plaisance 2015-2016</w:t>
            </w:r>
          </w:p>
          <w:p w14:paraId="4100CB39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>7. Divers :</w:t>
            </w:r>
          </w:p>
          <w:p w14:paraId="56812F3C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           STCW Navigation de plaisance commerciale –</w:t>
            </w:r>
          </w:p>
          <w:p w14:paraId="34FDEF5B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 Groupe de travail</w:t>
            </w:r>
          </w:p>
          <w:p w14:paraId="0CD458BE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 Campagne « Naviguer en toute sécurité »</w:t>
            </w:r>
          </w:p>
          <w:p w14:paraId="495D2CF7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 Brevet radar pour la navigation de plaisance sur</w:t>
            </w:r>
          </w:p>
          <w:p w14:paraId="1692E590" w14:textId="77777777" w:rsidR="00F04023" w:rsidRDefault="00F04023" w:rsidP="00F04023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  L’Escaut maritime inférieur</w:t>
            </w:r>
          </w:p>
          <w:p w14:paraId="3E5B701F" w14:textId="77777777" w:rsidR="00F04023" w:rsidRPr="005B5175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F04023" w:rsidRPr="005B5175" w14:paraId="5392F4CA" w14:textId="77777777" w:rsidTr="00217B28">
        <w:tc>
          <w:tcPr>
            <w:tcW w:w="1135" w:type="dxa"/>
          </w:tcPr>
          <w:p w14:paraId="4C242D1D" w14:textId="7872C088" w:rsidR="00F04023" w:rsidRPr="005B5175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28/09/15</w:t>
            </w:r>
          </w:p>
        </w:tc>
        <w:tc>
          <w:tcPr>
            <w:tcW w:w="4819" w:type="dxa"/>
          </w:tcPr>
          <w:p w14:paraId="1E7C1AC0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1. </w:t>
            </w:r>
            <w:r w:rsidRPr="00A65D18">
              <w:rPr>
                <w:rFonts w:eastAsia="Times New Roman" w:cstheme="minorHAnsi"/>
                <w:lang w:eastAsia="fr-BE"/>
              </w:rPr>
              <w:t>Goedkeuring huishoudelijk reglement</w:t>
            </w:r>
          </w:p>
          <w:p w14:paraId="1A1AE77B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2. </w:t>
            </w:r>
            <w:r w:rsidRPr="00A65D18">
              <w:rPr>
                <w:rFonts w:eastAsia="Times New Roman" w:cstheme="minorHAnsi"/>
                <w:lang w:eastAsia="fr-BE"/>
              </w:rPr>
              <w:t>Redactiecomité brevetten pleziervaart</w:t>
            </w:r>
          </w:p>
          <w:p w14:paraId="152F2836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3. </w:t>
            </w:r>
            <w:r w:rsidRPr="00A65D18">
              <w:rPr>
                <w:rFonts w:eastAsia="Times New Roman" w:cstheme="minorHAnsi"/>
                <w:lang w:eastAsia="fr-BE"/>
              </w:rPr>
              <w:t>Werkgroep brevetten pleziervaart</w:t>
            </w:r>
          </w:p>
          <w:p w14:paraId="4D2660E1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4. </w:t>
            </w:r>
            <w:r w:rsidRPr="00A65D18">
              <w:rPr>
                <w:rFonts w:eastAsia="Times New Roman" w:cstheme="minorHAnsi"/>
                <w:lang w:eastAsia="fr-BE"/>
              </w:rPr>
              <w:t>KB Watersporten op zee</w:t>
            </w:r>
          </w:p>
          <w:p w14:paraId="545F7998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5. </w:t>
            </w:r>
            <w:r w:rsidRPr="00A65D18">
              <w:rPr>
                <w:rFonts w:eastAsia="Times New Roman" w:cstheme="minorHAnsi"/>
                <w:lang w:eastAsia="fr-BE"/>
              </w:rPr>
              <w:t>De Commerciële pleziervaart</w:t>
            </w:r>
          </w:p>
          <w:p w14:paraId="6DC89E99" w14:textId="77777777" w:rsidR="00F04023" w:rsidRDefault="00F04023" w:rsidP="00F04023">
            <w:pPr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6. </w:t>
            </w:r>
            <w:r w:rsidRPr="00A65D18">
              <w:rPr>
                <w:rFonts w:eastAsia="Times New Roman" w:cstheme="minorHAnsi"/>
                <w:lang w:eastAsia="fr-BE"/>
              </w:rPr>
              <w:t>Werkprogramma Federaal Overlegplatform</w:t>
            </w:r>
          </w:p>
          <w:p w14:paraId="44794061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  <w:r>
              <w:rPr>
                <w:rFonts w:eastAsia="Times New Roman" w:cstheme="minorHAnsi"/>
                <w:lang w:eastAsia="fr-BE"/>
              </w:rPr>
              <w:t xml:space="preserve">    Pleziervaart 2015-2016</w:t>
            </w:r>
          </w:p>
          <w:p w14:paraId="7AA7992F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</w:p>
          <w:p w14:paraId="0AAC9903" w14:textId="77777777" w:rsidR="00F04023" w:rsidRPr="00A65D18" w:rsidRDefault="00F04023" w:rsidP="00F04023">
            <w:pPr>
              <w:rPr>
                <w:rFonts w:eastAsia="Times New Roman" w:cstheme="minorHAnsi"/>
                <w:lang w:eastAsia="fr-BE"/>
              </w:rPr>
            </w:pPr>
          </w:p>
          <w:p w14:paraId="22E39D82" w14:textId="77777777" w:rsidR="00F04023" w:rsidRPr="005B5175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5103" w:type="dxa"/>
          </w:tcPr>
          <w:p w14:paraId="4307383B" w14:textId="77777777" w:rsidR="00F04023" w:rsidRPr="00B53479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1. </w:t>
            </w:r>
            <w:r w:rsidRPr="00B53479">
              <w:rPr>
                <w:rFonts w:eastAsia="Times New Roman" w:cstheme="minorHAnsi"/>
                <w:lang w:val="fr-BE" w:eastAsia="fr-BE"/>
              </w:rPr>
              <w:t>Approbation du règlement d'ordre intérieur</w:t>
            </w:r>
          </w:p>
          <w:p w14:paraId="07051065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2. </w:t>
            </w:r>
            <w:r w:rsidRPr="00B53479">
              <w:rPr>
                <w:rFonts w:eastAsia="Times New Roman" w:cstheme="minorHAnsi"/>
                <w:lang w:val="fr-BE" w:eastAsia="fr-BE"/>
              </w:rPr>
              <w:t>Comité de rédaction pour les brevets de navigatio</w:t>
            </w:r>
            <w:r>
              <w:rPr>
                <w:rFonts w:eastAsia="Times New Roman" w:cstheme="minorHAnsi"/>
                <w:lang w:val="fr-BE" w:eastAsia="fr-BE"/>
              </w:rPr>
              <w:t xml:space="preserve">n </w:t>
            </w:r>
          </w:p>
          <w:p w14:paraId="6852A7D0" w14:textId="77777777" w:rsidR="00F04023" w:rsidRPr="00B53479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de plaisance</w:t>
            </w:r>
          </w:p>
          <w:p w14:paraId="45FCCE73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3. </w:t>
            </w:r>
            <w:r w:rsidRPr="00B53479">
              <w:rPr>
                <w:rFonts w:eastAsia="Times New Roman" w:cstheme="minorHAnsi"/>
                <w:lang w:val="fr-BE" w:eastAsia="fr-BE"/>
              </w:rPr>
              <w:t>Groupe de travail « brevets de navigation de</w:t>
            </w:r>
          </w:p>
          <w:p w14:paraId="0E88DD3C" w14:textId="77777777" w:rsidR="00F04023" w:rsidRPr="00B53479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 plaisance »</w:t>
            </w:r>
          </w:p>
          <w:p w14:paraId="339BF6E7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4. </w:t>
            </w:r>
            <w:r w:rsidRPr="00B53479">
              <w:rPr>
                <w:rFonts w:eastAsia="Times New Roman" w:cstheme="minorHAnsi"/>
                <w:lang w:val="fr-BE" w:eastAsia="fr-BE"/>
              </w:rPr>
              <w:t>AR Sports nautiques en mer</w:t>
            </w:r>
          </w:p>
          <w:p w14:paraId="015BC6ED" w14:textId="77777777" w:rsidR="00F04023" w:rsidRPr="00B53479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5. </w:t>
            </w:r>
            <w:r w:rsidRPr="00B53479">
              <w:rPr>
                <w:rFonts w:eastAsia="Times New Roman" w:cstheme="minorHAnsi"/>
                <w:lang w:val="fr-BE" w:eastAsia="fr-BE"/>
              </w:rPr>
              <w:t>La navigation de plaisance commerciale</w:t>
            </w:r>
          </w:p>
          <w:p w14:paraId="38EB1EC1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6. </w:t>
            </w:r>
            <w:r w:rsidRPr="00B53479">
              <w:rPr>
                <w:rFonts w:eastAsia="Times New Roman" w:cstheme="minorHAnsi"/>
                <w:lang w:val="fr-BE" w:eastAsia="fr-BE"/>
              </w:rPr>
              <w:t>Programme de travail de la Plateforme d</w:t>
            </w:r>
            <w:r>
              <w:rPr>
                <w:rFonts w:eastAsia="Times New Roman" w:cstheme="minorHAnsi"/>
                <w:lang w:val="fr-BE" w:eastAsia="fr-BE"/>
              </w:rPr>
              <w:t xml:space="preserve">e </w:t>
            </w:r>
          </w:p>
          <w:p w14:paraId="2F07B5D8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concertation fédérale pour la navigation de</w:t>
            </w:r>
          </w:p>
          <w:p w14:paraId="55D7FBB4" w14:textId="77777777" w:rsidR="00F04023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    Plaisance 2015-2016</w:t>
            </w:r>
          </w:p>
          <w:p w14:paraId="111E5441" w14:textId="77777777" w:rsidR="00F04023" w:rsidRPr="005B5175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</w:p>
        </w:tc>
      </w:tr>
      <w:tr w:rsidR="00F04023" w:rsidRPr="000B5651" w14:paraId="7B52C590" w14:textId="77777777" w:rsidTr="00217B28">
        <w:tc>
          <w:tcPr>
            <w:tcW w:w="1135" w:type="dxa"/>
          </w:tcPr>
          <w:p w14:paraId="770C66F9" w14:textId="0E54EC26" w:rsidR="00F04023" w:rsidRPr="005B5175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07/05/15</w:t>
            </w:r>
          </w:p>
        </w:tc>
        <w:tc>
          <w:tcPr>
            <w:tcW w:w="4819" w:type="dxa"/>
          </w:tcPr>
          <w:p w14:paraId="78D333F0" w14:textId="77777777" w:rsidR="00F04023" w:rsidRPr="008C3A28" w:rsidRDefault="00F04023" w:rsidP="00F0402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1. </w:t>
            </w:r>
            <w:r w:rsidRPr="008C3A28">
              <w:rPr>
                <w:rFonts w:eastAsia="Times New Roman" w:cstheme="minorHAnsi"/>
                <w:lang w:eastAsia="fr-FR"/>
              </w:rPr>
              <w:t>Leden van het Federaal Overlegplatform</w:t>
            </w:r>
          </w:p>
          <w:p w14:paraId="597C7C71" w14:textId="77777777" w:rsidR="00F04023" w:rsidRDefault="00F04023" w:rsidP="00F0402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2. </w:t>
            </w:r>
            <w:r w:rsidRPr="008C3A28">
              <w:rPr>
                <w:rFonts w:eastAsia="Times New Roman" w:cstheme="minorHAnsi"/>
                <w:lang w:eastAsia="fr-FR"/>
              </w:rPr>
              <w:t>Nieuwe examencentra</w:t>
            </w:r>
          </w:p>
          <w:p w14:paraId="17BEE514" w14:textId="77777777" w:rsidR="00F04023" w:rsidRPr="008C3A28" w:rsidRDefault="00F04023" w:rsidP="00F0402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3. </w:t>
            </w:r>
            <w:r w:rsidRPr="008C3A28">
              <w:rPr>
                <w:rFonts w:eastAsia="Times New Roman" w:cstheme="minorHAnsi"/>
                <w:lang w:eastAsia="fr-FR"/>
              </w:rPr>
              <w:t>KB Pleziervaart</w:t>
            </w:r>
          </w:p>
          <w:p w14:paraId="31D768DA" w14:textId="77777777" w:rsidR="00F04023" w:rsidRPr="005B5175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5103" w:type="dxa"/>
          </w:tcPr>
          <w:p w14:paraId="7F3F5039" w14:textId="77777777" w:rsidR="00F04023" w:rsidRPr="00423C3C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1. </w:t>
            </w:r>
            <w:r w:rsidRPr="00423C3C">
              <w:rPr>
                <w:rFonts w:eastAsia="Times New Roman" w:cstheme="minorHAnsi"/>
                <w:lang w:val="fr-BE" w:eastAsia="fr-BE"/>
              </w:rPr>
              <w:t>Membres de la Plateforme de concertation fédérale</w:t>
            </w:r>
          </w:p>
          <w:p w14:paraId="3AF592D1" w14:textId="77777777" w:rsidR="00F04023" w:rsidRPr="00423C3C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2. </w:t>
            </w:r>
            <w:r w:rsidRPr="00423C3C">
              <w:rPr>
                <w:rFonts w:eastAsia="Times New Roman" w:cstheme="minorHAnsi"/>
                <w:lang w:val="fr-BE" w:eastAsia="fr-BE"/>
              </w:rPr>
              <w:t>Nouveaux centres d'examen</w:t>
            </w:r>
          </w:p>
          <w:p w14:paraId="7A0E3C5B" w14:textId="77777777" w:rsidR="00F04023" w:rsidRPr="00423C3C" w:rsidRDefault="00F04023" w:rsidP="00F04023">
            <w:pPr>
              <w:rPr>
                <w:rFonts w:eastAsia="Times New Roman" w:cstheme="minorHAnsi"/>
                <w:lang w:val="fr-BE" w:eastAsia="fr-BE"/>
              </w:rPr>
            </w:pPr>
            <w:r>
              <w:rPr>
                <w:rFonts w:eastAsia="Times New Roman" w:cstheme="minorHAnsi"/>
                <w:lang w:val="fr-BE" w:eastAsia="fr-BE"/>
              </w:rPr>
              <w:t xml:space="preserve">3. </w:t>
            </w:r>
            <w:r w:rsidRPr="00423C3C">
              <w:rPr>
                <w:rFonts w:eastAsia="Times New Roman" w:cstheme="minorHAnsi"/>
                <w:lang w:val="fr-BE" w:eastAsia="fr-BE"/>
              </w:rPr>
              <w:t>A.R. Navigation de plaisance</w:t>
            </w:r>
          </w:p>
          <w:p w14:paraId="2FDE398E" w14:textId="77777777" w:rsidR="00F04023" w:rsidRPr="0096685C" w:rsidRDefault="00F04023" w:rsidP="00F04023">
            <w:pPr>
              <w:jc w:val="both"/>
              <w:rPr>
                <w:rFonts w:eastAsia="Times New Roman" w:cstheme="minorHAnsi"/>
                <w:lang w:val="fr-BE" w:eastAsia="fr-FR"/>
              </w:rPr>
            </w:pPr>
          </w:p>
        </w:tc>
      </w:tr>
      <w:tr w:rsidR="00F04023" w:rsidRPr="00B4166D" w14:paraId="1CE1ADAD" w14:textId="77777777" w:rsidTr="00217B28">
        <w:tc>
          <w:tcPr>
            <w:tcW w:w="1135" w:type="dxa"/>
          </w:tcPr>
          <w:p w14:paraId="37C74A00" w14:textId="6AF73633" w:rsidR="00F04023" w:rsidRPr="005B5175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02/04/14</w:t>
            </w:r>
          </w:p>
        </w:tc>
        <w:tc>
          <w:tcPr>
            <w:tcW w:w="4819" w:type="dxa"/>
          </w:tcPr>
          <w:p w14:paraId="49D4FE34" w14:textId="77777777" w:rsidR="00F04023" w:rsidRPr="00E3100A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3100A">
              <w:rPr>
                <w:rFonts w:cstheme="minorHAnsi"/>
              </w:rPr>
              <w:t>1. Vaarbewijzen : KB en verslag van de werkgroep.</w:t>
            </w:r>
          </w:p>
          <w:p w14:paraId="0B28F8F8" w14:textId="77777777" w:rsidR="00F04023" w:rsidRPr="00E3100A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3100A">
              <w:rPr>
                <w:rFonts w:cstheme="minorHAnsi"/>
              </w:rPr>
              <w:t>2. Beleidsopties voor de nieuwe regering.</w:t>
            </w:r>
          </w:p>
          <w:p w14:paraId="3DE40109" w14:textId="77777777" w:rsidR="00F04023" w:rsidRPr="00E3100A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3100A">
              <w:rPr>
                <w:rFonts w:cstheme="minorHAnsi"/>
              </w:rPr>
              <w:t>3. Samenstelling van het overlegplatform.</w:t>
            </w:r>
          </w:p>
          <w:p w14:paraId="6F087FEC" w14:textId="77777777" w:rsidR="00F04023" w:rsidRPr="00E3100A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E3100A">
              <w:rPr>
                <w:rFonts w:cstheme="minorHAnsi"/>
              </w:rPr>
              <w:t>4. Staatshervorming.</w:t>
            </w:r>
          </w:p>
          <w:p w14:paraId="736EB3AB" w14:textId="77777777" w:rsidR="00F04023" w:rsidRPr="00D407B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169FFEDD" w14:textId="73CF3990" w:rsidR="00F04023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  <w:r w:rsidRPr="00B4166D">
              <w:rPr>
                <w:rFonts w:eastAsia="Times New Roman" w:cstheme="minorHAnsi"/>
                <w:lang w:val="fr-FR" w:eastAsia="fr-FR"/>
              </w:rPr>
              <w:t>1.</w:t>
            </w:r>
            <w:r>
              <w:rPr>
                <w:rFonts w:eastAsia="Times New Roman" w:cstheme="minorHAnsi"/>
                <w:lang w:val="fr-FR" w:eastAsia="fr-FR"/>
              </w:rPr>
              <w:t xml:space="preserve"> </w:t>
            </w:r>
            <w:r w:rsidRPr="00B4166D">
              <w:rPr>
                <w:rFonts w:eastAsia="Times New Roman" w:cstheme="minorHAnsi"/>
                <w:lang w:val="fr-FR" w:eastAsia="fr-FR"/>
              </w:rPr>
              <w:t>Certificats de conduite : A.R</w:t>
            </w:r>
            <w:r>
              <w:rPr>
                <w:rFonts w:eastAsia="Times New Roman" w:cstheme="minorHAnsi"/>
                <w:lang w:val="fr-FR" w:eastAsia="fr-FR"/>
              </w:rPr>
              <w:t>. et rapport du groupe de</w:t>
            </w:r>
          </w:p>
          <w:p w14:paraId="78244EA6" w14:textId="69C71BBB" w:rsidR="00F04023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    Travail</w:t>
            </w:r>
          </w:p>
          <w:p w14:paraId="16E2BEBE" w14:textId="5F1BB139" w:rsidR="00F04023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2. Options politiques pour le nouveau gouvernement </w:t>
            </w:r>
          </w:p>
          <w:p w14:paraId="388D3955" w14:textId="446AB72A" w:rsidR="00F04023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3. Composition de la plate-forme de concertation</w:t>
            </w:r>
          </w:p>
          <w:p w14:paraId="78EFA6DF" w14:textId="4D01AFD5" w:rsidR="00F04023" w:rsidRPr="00B4166D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4. Réforme de l’Etat</w:t>
            </w:r>
          </w:p>
        </w:tc>
      </w:tr>
      <w:tr w:rsidR="00F04023" w:rsidRPr="000D00B8" w14:paraId="27BF6081" w14:textId="77777777" w:rsidTr="00217B28">
        <w:tc>
          <w:tcPr>
            <w:tcW w:w="1135" w:type="dxa"/>
          </w:tcPr>
          <w:p w14:paraId="182DAE8B" w14:textId="0C9E7682" w:rsidR="00F04023" w:rsidRPr="00D407BB" w:rsidRDefault="00F04023" w:rsidP="00F04023">
            <w:r>
              <w:t>29/04/13</w:t>
            </w:r>
          </w:p>
        </w:tc>
        <w:tc>
          <w:tcPr>
            <w:tcW w:w="4819" w:type="dxa"/>
          </w:tcPr>
          <w:p w14:paraId="01191DC6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1 .Stand van zaken brevetten.</w:t>
            </w:r>
          </w:p>
          <w:p w14:paraId="3B97E170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2. Veiligheidsuitrusting.</w:t>
            </w:r>
          </w:p>
          <w:p w14:paraId="4CB05B7B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3. Milieuproblematiek : lozing afval op zee.</w:t>
            </w:r>
          </w:p>
          <w:p w14:paraId="24B2622A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4. Registratie pleziervaartuigen.</w:t>
            </w:r>
          </w:p>
          <w:p w14:paraId="6A6CAEFC" w14:textId="77777777" w:rsidR="00F04023" w:rsidRPr="002E2A57" w:rsidRDefault="00F04023" w:rsidP="00F04023">
            <w:pPr>
              <w:rPr>
                <w:rFonts w:cstheme="minorHAnsi"/>
              </w:rPr>
            </w:pPr>
            <w:r w:rsidRPr="002E2A57">
              <w:rPr>
                <w:rFonts w:cstheme="minorHAnsi"/>
              </w:rPr>
              <w:t>5. APSB</w:t>
            </w:r>
          </w:p>
          <w:p w14:paraId="2B8DB9C7" w14:textId="77777777" w:rsidR="00F04023" w:rsidRPr="00D407B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3DFDAD0D" w14:textId="3D2DC71E" w:rsidR="00F04023" w:rsidRDefault="00F04023" w:rsidP="00F04023">
            <w:pPr>
              <w:pStyle w:val="Lijstaline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Etat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d’avancement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brevets</w:t>
            </w:r>
            <w:proofErr w:type="spellEnd"/>
          </w:p>
          <w:p w14:paraId="40B707AB" w14:textId="77777777" w:rsidR="00F04023" w:rsidRDefault="00F04023" w:rsidP="00F04023">
            <w:pPr>
              <w:pStyle w:val="Lijstaline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Équipement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sécurité</w:t>
            </w:r>
            <w:proofErr w:type="spellEnd"/>
          </w:p>
          <w:p w14:paraId="68371D8D" w14:textId="77777777" w:rsidR="00F04023" w:rsidRDefault="00F04023" w:rsidP="00F04023">
            <w:pPr>
              <w:pStyle w:val="Lijstaline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 w:rsidRPr="000D00B8">
              <w:rPr>
                <w:rFonts w:eastAsia="Times New Roman" w:cstheme="minorHAnsi"/>
                <w:lang w:val="fr-FR" w:eastAsia="fr-FR"/>
              </w:rPr>
              <w:t>Problématique: décharges de déchets e</w:t>
            </w:r>
            <w:r>
              <w:rPr>
                <w:rFonts w:eastAsia="Times New Roman" w:cstheme="minorHAnsi"/>
                <w:lang w:val="fr-FR" w:eastAsia="fr-FR"/>
              </w:rPr>
              <w:t>n mer</w:t>
            </w:r>
          </w:p>
          <w:p w14:paraId="6B1131E4" w14:textId="77777777" w:rsidR="00F04023" w:rsidRDefault="00F04023" w:rsidP="00F04023">
            <w:pPr>
              <w:pStyle w:val="Lijstaline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Enregistrement bateaux de plaisance</w:t>
            </w:r>
          </w:p>
          <w:p w14:paraId="771CD25E" w14:textId="382A4D5F" w:rsidR="00F04023" w:rsidRPr="000D00B8" w:rsidRDefault="00F04023" w:rsidP="00F04023">
            <w:pPr>
              <w:pStyle w:val="Lijstaline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RPNE</w:t>
            </w:r>
          </w:p>
        </w:tc>
      </w:tr>
      <w:tr w:rsidR="00F04023" w:rsidRPr="005B5175" w14:paraId="5616D526" w14:textId="77777777" w:rsidTr="00217B28">
        <w:tc>
          <w:tcPr>
            <w:tcW w:w="1135" w:type="dxa"/>
          </w:tcPr>
          <w:p w14:paraId="3150B792" w14:textId="2C4ECC25" w:rsidR="00F04023" w:rsidRPr="00D407BB" w:rsidRDefault="00F04023" w:rsidP="00F04023">
            <w:r>
              <w:t>15/10/12</w:t>
            </w:r>
          </w:p>
        </w:tc>
        <w:tc>
          <w:tcPr>
            <w:tcW w:w="4819" w:type="dxa"/>
          </w:tcPr>
          <w:p w14:paraId="0432E9FB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1. Stand van zaken brevetten.</w:t>
            </w:r>
          </w:p>
          <w:p w14:paraId="3046EBC5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2. Stand van zaken registratie.</w:t>
            </w:r>
          </w:p>
          <w:p w14:paraId="2BCFB724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3. Rode diesel.</w:t>
            </w:r>
          </w:p>
          <w:p w14:paraId="5AB199FF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4. Elektronisch examensecretariaat.</w:t>
            </w:r>
          </w:p>
          <w:p w14:paraId="009F1DAF" w14:textId="77777777" w:rsidR="00F04023" w:rsidRPr="00D407B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77837D97" w14:textId="4EC77956" w:rsidR="00F04023" w:rsidRDefault="00F04023" w:rsidP="00F04023">
            <w:pPr>
              <w:pStyle w:val="Lijstaline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Etat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d’avancement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brevets</w:t>
            </w:r>
            <w:proofErr w:type="spellEnd"/>
          </w:p>
          <w:p w14:paraId="686E386D" w14:textId="2AE66740" w:rsidR="00F04023" w:rsidRDefault="00F04023" w:rsidP="00F04023">
            <w:pPr>
              <w:pStyle w:val="Lijstaline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Etat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d’avancement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enregistrement</w:t>
            </w:r>
            <w:proofErr w:type="spellEnd"/>
          </w:p>
          <w:p w14:paraId="2B05BED6" w14:textId="0CE31D36" w:rsidR="00F04023" w:rsidRDefault="00F04023" w:rsidP="00F04023">
            <w:pPr>
              <w:pStyle w:val="Lijstaline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Diesel rouge</w:t>
            </w:r>
          </w:p>
          <w:p w14:paraId="61418039" w14:textId="6F27D486" w:rsidR="00F04023" w:rsidRPr="00F4577F" w:rsidRDefault="00F04023" w:rsidP="00F04023">
            <w:pPr>
              <w:pStyle w:val="Lijstaline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Secrétariat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d ’examen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électronique</w:t>
            </w:r>
            <w:proofErr w:type="spellEnd"/>
          </w:p>
          <w:p w14:paraId="73426B2F" w14:textId="77777777" w:rsidR="00F04023" w:rsidRPr="00D407BB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F04023" w:rsidRPr="00FE5396" w14:paraId="7381DAEE" w14:textId="77777777" w:rsidTr="00217B28">
        <w:tc>
          <w:tcPr>
            <w:tcW w:w="1135" w:type="dxa"/>
          </w:tcPr>
          <w:p w14:paraId="51AF06A5" w14:textId="47FC24B2" w:rsidR="00F04023" w:rsidRPr="00D407BB" w:rsidRDefault="00F04023" w:rsidP="00F04023">
            <w:r>
              <w:t>19/04/12</w:t>
            </w:r>
          </w:p>
        </w:tc>
        <w:tc>
          <w:tcPr>
            <w:tcW w:w="4819" w:type="dxa"/>
          </w:tcPr>
          <w:p w14:paraId="20311F36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1. Jaarverslag 2011.</w:t>
            </w:r>
          </w:p>
          <w:p w14:paraId="17870FF8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2. Stand van zaken ICC.</w:t>
            </w:r>
          </w:p>
          <w:p w14:paraId="337C5D29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3. Opleiding en brevetten.</w:t>
            </w:r>
          </w:p>
          <w:p w14:paraId="450EACFC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4. Registratie pleziervaartuigen.</w:t>
            </w:r>
          </w:p>
          <w:p w14:paraId="5F0F1723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5. Rode diesel.</w:t>
            </w:r>
          </w:p>
          <w:p w14:paraId="60F78084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6. Vuurpijlen.</w:t>
            </w:r>
          </w:p>
          <w:p w14:paraId="120A29E3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7. Mededelingen van Vlaams Overlegplatform.</w:t>
            </w:r>
          </w:p>
          <w:p w14:paraId="2AF5AC74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8. Varia :</w:t>
            </w:r>
          </w:p>
          <w:p w14:paraId="2DE5A074" w14:textId="2E42B67F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proofErr w:type="spellStart"/>
            <w:r w:rsidRPr="002E2A57">
              <w:rPr>
                <w:rFonts w:cstheme="minorHAnsi"/>
              </w:rPr>
              <w:t>Belgian</w:t>
            </w:r>
            <w:proofErr w:type="spellEnd"/>
            <w:r w:rsidRPr="002E2A57">
              <w:rPr>
                <w:rFonts w:cstheme="minorHAnsi"/>
              </w:rPr>
              <w:t xml:space="preserve"> </w:t>
            </w:r>
            <w:proofErr w:type="spellStart"/>
            <w:r w:rsidRPr="002E2A57">
              <w:rPr>
                <w:rFonts w:cstheme="minorHAnsi"/>
              </w:rPr>
              <w:t>Boatshow</w:t>
            </w:r>
            <w:proofErr w:type="spellEnd"/>
          </w:p>
          <w:p w14:paraId="5D495276" w14:textId="30FF4D8E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E2A57">
              <w:rPr>
                <w:rFonts w:cstheme="minorHAnsi"/>
              </w:rPr>
              <w:t>Loketten pleziervaart</w:t>
            </w:r>
          </w:p>
          <w:p w14:paraId="429EB98A" w14:textId="77777777" w:rsidR="00F04023" w:rsidRPr="00D407B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4CE7716F" w14:textId="77777777" w:rsidR="00F04023" w:rsidRPr="003B357C" w:rsidRDefault="00F04023" w:rsidP="00F04023">
            <w:pPr>
              <w:rPr>
                <w:lang w:val="fr-FR"/>
              </w:rPr>
            </w:pPr>
            <w:r w:rsidRPr="003B357C">
              <w:rPr>
                <w:lang w:val="fr-FR"/>
              </w:rPr>
              <w:t>1. Rapport annuel 201</w:t>
            </w:r>
            <w:r>
              <w:rPr>
                <w:lang w:val="fr-FR"/>
              </w:rPr>
              <w:t>1</w:t>
            </w:r>
          </w:p>
          <w:p w14:paraId="65F79EAA" w14:textId="64621635" w:rsidR="00F04023" w:rsidRDefault="00F04023" w:rsidP="00F04023">
            <w:pPr>
              <w:rPr>
                <w:lang w:val="fr-FR"/>
              </w:rPr>
            </w:pPr>
            <w:r w:rsidRPr="003B357C">
              <w:rPr>
                <w:lang w:val="fr-FR"/>
              </w:rPr>
              <w:t>2</w:t>
            </w:r>
            <w:r>
              <w:rPr>
                <w:lang w:val="fr-FR"/>
              </w:rPr>
              <w:t>. Etat d’avancement ICC</w:t>
            </w:r>
          </w:p>
          <w:p w14:paraId="678EDCD0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3. Formation et brevets</w:t>
            </w:r>
          </w:p>
          <w:p w14:paraId="6EB9F778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4. Enregistrement des bateaux de plaisance</w:t>
            </w:r>
          </w:p>
          <w:p w14:paraId="6F57A39D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5. Diesel rouge</w:t>
            </w:r>
          </w:p>
          <w:p w14:paraId="102CA2F8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6. Fusées</w:t>
            </w:r>
          </w:p>
          <w:p w14:paraId="1B74AAFC" w14:textId="77777777" w:rsidR="00F04023" w:rsidRPr="003B357C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7. Communications de la « Vlaams </w:t>
            </w:r>
            <w:proofErr w:type="spellStart"/>
            <w:r w:rsidRPr="003B357C">
              <w:rPr>
                <w:lang w:val="fr-FR"/>
              </w:rPr>
              <w:t>Overlegplatform</w:t>
            </w:r>
            <w:proofErr w:type="spellEnd"/>
            <w:r w:rsidRPr="003B357C">
              <w:rPr>
                <w:lang w:val="fr-FR"/>
              </w:rPr>
              <w:t> »</w:t>
            </w:r>
          </w:p>
          <w:p w14:paraId="65D04370" w14:textId="77777777" w:rsidR="00F04023" w:rsidRPr="009A6359" w:rsidRDefault="00F04023" w:rsidP="00F04023">
            <w:pPr>
              <w:rPr>
                <w:lang w:val="fr-FR"/>
              </w:rPr>
            </w:pPr>
            <w:r w:rsidRPr="009A6359">
              <w:rPr>
                <w:lang w:val="fr-FR"/>
              </w:rPr>
              <w:t>8. Divers :</w:t>
            </w:r>
          </w:p>
          <w:p w14:paraId="01B7FAE1" w14:textId="3F712A2D" w:rsidR="00F04023" w:rsidRPr="009A6359" w:rsidRDefault="00F04023" w:rsidP="00F04023">
            <w:pPr>
              <w:rPr>
                <w:lang w:val="fr-FR"/>
              </w:rPr>
            </w:pPr>
            <w:r w:rsidRPr="009A6359">
              <w:rPr>
                <w:lang w:val="fr-FR"/>
              </w:rPr>
              <w:t xml:space="preserve">    </w:t>
            </w:r>
            <w:r>
              <w:rPr>
                <w:lang w:val="fr-FR"/>
              </w:rPr>
              <w:t xml:space="preserve"> </w:t>
            </w:r>
            <w:proofErr w:type="spellStart"/>
            <w:r w:rsidRPr="009A6359">
              <w:rPr>
                <w:lang w:val="fr-FR"/>
              </w:rPr>
              <w:t>Belgian</w:t>
            </w:r>
            <w:proofErr w:type="spellEnd"/>
            <w:r w:rsidRPr="009A6359">
              <w:rPr>
                <w:lang w:val="fr-FR"/>
              </w:rPr>
              <w:t xml:space="preserve"> </w:t>
            </w:r>
            <w:proofErr w:type="spellStart"/>
            <w:r w:rsidRPr="009A6359">
              <w:rPr>
                <w:lang w:val="fr-FR"/>
              </w:rPr>
              <w:t>Boatshow</w:t>
            </w:r>
            <w:proofErr w:type="spellEnd"/>
          </w:p>
          <w:p w14:paraId="5E40B58D" w14:textId="3330A62A" w:rsidR="00F04023" w:rsidRPr="003161CB" w:rsidRDefault="00F04023" w:rsidP="00F04023">
            <w:p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lang w:val="fr-FR"/>
              </w:rPr>
              <w:t xml:space="preserve">     Guichets navigation de plaisance</w:t>
            </w:r>
          </w:p>
        </w:tc>
      </w:tr>
      <w:tr w:rsidR="00F04023" w:rsidRPr="00BA18F7" w14:paraId="508F1890" w14:textId="77777777" w:rsidTr="00217B28">
        <w:tc>
          <w:tcPr>
            <w:tcW w:w="1135" w:type="dxa"/>
          </w:tcPr>
          <w:p w14:paraId="78BB56C1" w14:textId="4D1CB6F3" w:rsidR="00F04023" w:rsidRPr="003161CB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11/10/11</w:t>
            </w:r>
          </w:p>
        </w:tc>
        <w:tc>
          <w:tcPr>
            <w:tcW w:w="4819" w:type="dxa"/>
          </w:tcPr>
          <w:p w14:paraId="1F484261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1. Stand van zaken ICC.</w:t>
            </w:r>
          </w:p>
          <w:p w14:paraId="322739DD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lastRenderedPageBreak/>
              <w:t>2. Werkzaamheden van de werkgroep</w:t>
            </w:r>
          </w:p>
          <w:p w14:paraId="25E396B9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“Opleidingen”.</w:t>
            </w:r>
          </w:p>
          <w:p w14:paraId="2719FCF8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3. Problematiek vuurpijlen.</w:t>
            </w:r>
          </w:p>
          <w:p w14:paraId="2B0A6DB1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4. Problematiek rode diesel.</w:t>
            </w:r>
          </w:p>
          <w:p w14:paraId="4A1EF099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 xml:space="preserve">5. Londen </w:t>
            </w:r>
            <w:proofErr w:type="spellStart"/>
            <w:r w:rsidRPr="002E2A57">
              <w:rPr>
                <w:rFonts w:cstheme="minorHAnsi"/>
              </w:rPr>
              <w:t>Olympics</w:t>
            </w:r>
            <w:proofErr w:type="spellEnd"/>
            <w:r w:rsidRPr="002E2A57">
              <w:rPr>
                <w:rFonts w:cstheme="minorHAnsi"/>
              </w:rPr>
              <w:t xml:space="preserve"> 2012.</w:t>
            </w:r>
          </w:p>
          <w:p w14:paraId="2000FA7F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6. Aangekondigde initiatieven.</w:t>
            </w:r>
          </w:p>
          <w:p w14:paraId="45FC2EF6" w14:textId="77777777" w:rsidR="00F04023" w:rsidRPr="003161CB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  <w:lang w:val="fr-FR"/>
              </w:rPr>
            </w:pPr>
          </w:p>
        </w:tc>
        <w:tc>
          <w:tcPr>
            <w:tcW w:w="5103" w:type="dxa"/>
          </w:tcPr>
          <w:p w14:paraId="6887B4AE" w14:textId="77777777" w:rsidR="00F04023" w:rsidRDefault="00F04023" w:rsidP="00F0402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lastRenderedPageBreak/>
              <w:t>Etat d’avancement ICC</w:t>
            </w:r>
          </w:p>
          <w:p w14:paraId="2AD37060" w14:textId="77777777" w:rsidR="00F04023" w:rsidRDefault="00F04023" w:rsidP="00F0402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lastRenderedPageBreak/>
              <w:t>Travaux groupe de travail « formations »</w:t>
            </w:r>
          </w:p>
          <w:p w14:paraId="2DBC5B27" w14:textId="77777777" w:rsidR="00F04023" w:rsidRDefault="00F04023" w:rsidP="00F0402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Problématique fusées de détresse</w:t>
            </w:r>
          </w:p>
          <w:p w14:paraId="5AC15657" w14:textId="77777777" w:rsidR="00F04023" w:rsidRDefault="00F04023" w:rsidP="00F0402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Problématique diesel rouge</w:t>
            </w:r>
          </w:p>
          <w:p w14:paraId="0611A543" w14:textId="77777777" w:rsidR="00F04023" w:rsidRDefault="00F04023" w:rsidP="00F0402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JO 2012</w:t>
            </w:r>
          </w:p>
          <w:p w14:paraId="76A26F27" w14:textId="043AC27A" w:rsidR="00F04023" w:rsidRPr="00CF24C2" w:rsidRDefault="00F04023" w:rsidP="00F04023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Annonce des initiatives</w:t>
            </w:r>
          </w:p>
        </w:tc>
      </w:tr>
      <w:tr w:rsidR="00F04023" w:rsidRPr="000B5651" w14:paraId="48F9342C" w14:textId="77777777" w:rsidTr="00217B28">
        <w:tc>
          <w:tcPr>
            <w:tcW w:w="1135" w:type="dxa"/>
          </w:tcPr>
          <w:p w14:paraId="754834B7" w14:textId="5428E1A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05/04/11</w:t>
            </w:r>
          </w:p>
        </w:tc>
        <w:tc>
          <w:tcPr>
            <w:tcW w:w="4819" w:type="dxa"/>
          </w:tcPr>
          <w:p w14:paraId="237C4825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1. Stand van zaken ICC.</w:t>
            </w:r>
          </w:p>
          <w:p w14:paraId="71E87AD8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2. Opleiding en brevetten.</w:t>
            </w:r>
          </w:p>
          <w:p w14:paraId="7EBDB4A4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3. Registratie pleziervaartuigen.</w:t>
            </w:r>
          </w:p>
          <w:p w14:paraId="4EC7E14D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4. Rode diesel – vuurpijlen.</w:t>
            </w:r>
          </w:p>
          <w:p w14:paraId="651B2C33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5. Harmonisering reglementen.</w:t>
            </w:r>
          </w:p>
          <w:p w14:paraId="5E7B8993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6. Mededelingen van Vlaams Overlegplatform.</w:t>
            </w:r>
          </w:p>
          <w:p w14:paraId="4459BF91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7. Varia :</w:t>
            </w:r>
          </w:p>
          <w:p w14:paraId="4216FE7C" w14:textId="4F421B9D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E2A57">
              <w:rPr>
                <w:rFonts w:cstheme="minorHAnsi"/>
              </w:rPr>
              <w:t>Preventiecampagne</w:t>
            </w:r>
          </w:p>
          <w:p w14:paraId="072DA89A" w14:textId="6902E13B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E2A57">
              <w:rPr>
                <w:rFonts w:cstheme="minorHAnsi"/>
              </w:rPr>
              <w:t>Minimumbemanning passagiersvaar</w:t>
            </w:r>
            <w:r>
              <w:rPr>
                <w:rFonts w:cstheme="minorHAnsi"/>
              </w:rPr>
              <w:t>tuigen</w:t>
            </w:r>
          </w:p>
          <w:p w14:paraId="7DA9CF58" w14:textId="4DADE7F1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E2A57">
              <w:rPr>
                <w:rFonts w:cstheme="minorHAnsi"/>
              </w:rPr>
              <w:t>Mobiliteitsloket</w:t>
            </w:r>
          </w:p>
          <w:p w14:paraId="76845408" w14:textId="2DB7F20C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E2A57">
              <w:rPr>
                <w:rFonts w:cstheme="minorHAnsi"/>
              </w:rPr>
              <w:t>Waterwegenvignet</w:t>
            </w:r>
          </w:p>
          <w:p w14:paraId="4D98BADB" w14:textId="2031690A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E2A57">
              <w:rPr>
                <w:rFonts w:cstheme="minorHAnsi"/>
              </w:rPr>
              <w:t>Marifoon</w:t>
            </w:r>
          </w:p>
          <w:p w14:paraId="77453873" w14:textId="74C46E00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2E2A57">
              <w:rPr>
                <w:rFonts w:cstheme="minorHAnsi"/>
              </w:rPr>
              <w:t>Vervanging van vlaggenbrief in Neder</w:t>
            </w:r>
            <w:r>
              <w:rPr>
                <w:rFonts w:cstheme="minorHAnsi"/>
              </w:rPr>
              <w:t>land</w:t>
            </w:r>
          </w:p>
          <w:p w14:paraId="6E1B3FAC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17838B28" w14:textId="77777777" w:rsidR="00F04023" w:rsidRDefault="00F04023" w:rsidP="00F04023">
            <w:pPr>
              <w:pStyle w:val="Lijstaline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Etat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d’avancement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ICC</w:t>
            </w:r>
          </w:p>
          <w:p w14:paraId="1A8FC599" w14:textId="77777777" w:rsidR="00F04023" w:rsidRDefault="00F04023" w:rsidP="00F04023">
            <w:pPr>
              <w:pStyle w:val="Lijstaline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Formations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et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Brevets</w:t>
            </w:r>
            <w:proofErr w:type="spellEnd"/>
          </w:p>
          <w:p w14:paraId="251379F6" w14:textId="77777777" w:rsidR="00F04023" w:rsidRDefault="00F04023" w:rsidP="00F04023">
            <w:pPr>
              <w:pStyle w:val="Lijstaline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>
              <w:rPr>
                <w:rFonts w:eastAsia="Times New Roman" w:cstheme="minorHAnsi"/>
                <w:lang w:eastAsia="fr-FR"/>
              </w:rPr>
              <w:t>Enregistrementent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bateaux</w:t>
            </w:r>
            <w:proofErr w:type="spellEnd"/>
            <w:r>
              <w:rPr>
                <w:rFonts w:eastAsia="Times New Roman" w:cstheme="minorHAnsi"/>
                <w:lang w:eastAsia="fr-FR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lang w:eastAsia="fr-FR"/>
              </w:rPr>
              <w:t>plaisance</w:t>
            </w:r>
            <w:proofErr w:type="spellEnd"/>
          </w:p>
          <w:p w14:paraId="4F7AEF9A" w14:textId="77777777" w:rsidR="00F04023" w:rsidRDefault="00F04023" w:rsidP="00F04023">
            <w:pPr>
              <w:pStyle w:val="Lijstaline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 w:rsidRPr="006E16DC">
              <w:rPr>
                <w:rFonts w:eastAsia="Times New Roman" w:cstheme="minorHAnsi"/>
                <w:lang w:val="fr-FR" w:eastAsia="fr-FR"/>
              </w:rPr>
              <w:t>Diesel rouge – feux de d</w:t>
            </w:r>
            <w:r>
              <w:rPr>
                <w:rFonts w:eastAsia="Times New Roman" w:cstheme="minorHAnsi"/>
                <w:lang w:val="fr-FR" w:eastAsia="fr-FR"/>
              </w:rPr>
              <w:t>étresse</w:t>
            </w:r>
          </w:p>
          <w:p w14:paraId="4476D354" w14:textId="77777777" w:rsidR="00F04023" w:rsidRDefault="00F04023" w:rsidP="00F04023">
            <w:pPr>
              <w:pStyle w:val="Lijstaline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Harmonisation règlements</w:t>
            </w:r>
          </w:p>
          <w:p w14:paraId="258637EE" w14:textId="77777777" w:rsidR="00F04023" w:rsidRDefault="00F04023" w:rsidP="00F04023">
            <w:pPr>
              <w:pStyle w:val="Lijstaline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Annonce de la plateforme de concertation flamande</w:t>
            </w:r>
          </w:p>
          <w:p w14:paraId="0A3D0054" w14:textId="77777777" w:rsidR="00F04023" w:rsidRDefault="00F04023" w:rsidP="00F04023">
            <w:pPr>
              <w:pStyle w:val="Lijstalinea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Varia :</w:t>
            </w:r>
          </w:p>
          <w:p w14:paraId="7EB6534B" w14:textId="77777777" w:rsidR="00F04023" w:rsidRDefault="00F04023" w:rsidP="00F04023">
            <w:pPr>
              <w:ind w:left="360"/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Campagne de prévention</w:t>
            </w:r>
          </w:p>
          <w:p w14:paraId="3EA49CF0" w14:textId="77777777" w:rsidR="00F04023" w:rsidRDefault="00F04023" w:rsidP="00F04023">
            <w:pPr>
              <w:ind w:left="360"/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Equipage minimale bateaux à passagers</w:t>
            </w:r>
          </w:p>
          <w:p w14:paraId="647B47C7" w14:textId="77777777" w:rsidR="00F04023" w:rsidRDefault="00F04023" w:rsidP="00F04023">
            <w:pPr>
              <w:ind w:left="360"/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Guichet mobilité</w:t>
            </w:r>
          </w:p>
          <w:p w14:paraId="54724E23" w14:textId="77777777" w:rsidR="00F04023" w:rsidRDefault="00F04023" w:rsidP="00F04023">
            <w:pPr>
              <w:ind w:left="360"/>
              <w:jc w:val="both"/>
              <w:rPr>
                <w:rFonts w:eastAsia="Times New Roman" w:cstheme="minorHAnsi"/>
                <w:lang w:val="fr-FR" w:eastAsia="fr-FR"/>
              </w:rPr>
            </w:pPr>
            <w:proofErr w:type="spellStart"/>
            <w:r>
              <w:rPr>
                <w:rFonts w:eastAsia="Times New Roman" w:cstheme="minorHAnsi"/>
                <w:lang w:val="fr-FR" w:eastAsia="fr-FR"/>
              </w:rPr>
              <w:t>Waterwegenvignet</w:t>
            </w:r>
            <w:proofErr w:type="spellEnd"/>
          </w:p>
          <w:p w14:paraId="17AF755E" w14:textId="77777777" w:rsidR="00F04023" w:rsidRDefault="00F04023" w:rsidP="00F04023">
            <w:pPr>
              <w:ind w:left="360"/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Radio VHF</w:t>
            </w:r>
          </w:p>
          <w:p w14:paraId="2666989B" w14:textId="39F65551" w:rsidR="00F04023" w:rsidRPr="00E1348A" w:rsidRDefault="00F04023" w:rsidP="00F04023">
            <w:pPr>
              <w:ind w:left="360"/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Remplacement de la lettre de pavillon hollandaise</w:t>
            </w:r>
          </w:p>
        </w:tc>
      </w:tr>
      <w:tr w:rsidR="00F04023" w:rsidRPr="000B5651" w14:paraId="2BA8489E" w14:textId="77777777" w:rsidTr="00217B28">
        <w:tc>
          <w:tcPr>
            <w:tcW w:w="1135" w:type="dxa"/>
          </w:tcPr>
          <w:p w14:paraId="25F0AAD7" w14:textId="51233DDA" w:rsidR="00F04023" w:rsidRPr="00096D25" w:rsidRDefault="00F04023" w:rsidP="00F04023">
            <w:r>
              <w:t>12/10/10</w:t>
            </w:r>
          </w:p>
        </w:tc>
        <w:tc>
          <w:tcPr>
            <w:tcW w:w="4819" w:type="dxa"/>
          </w:tcPr>
          <w:p w14:paraId="19344A36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1. Mededelingen Kernteam “Vlaams Overleg-</w:t>
            </w:r>
          </w:p>
          <w:p w14:paraId="060FAA23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 xml:space="preserve">    platform”</w:t>
            </w:r>
          </w:p>
          <w:p w14:paraId="21FEB880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 xml:space="preserve">2. Nota </w:t>
            </w:r>
            <w:proofErr w:type="spellStart"/>
            <w:r w:rsidRPr="002E2A57">
              <w:rPr>
                <w:rFonts w:cstheme="minorHAnsi"/>
              </w:rPr>
              <w:t>Subteam</w:t>
            </w:r>
            <w:proofErr w:type="spellEnd"/>
            <w:r w:rsidRPr="002E2A57">
              <w:rPr>
                <w:rFonts w:cstheme="minorHAnsi"/>
              </w:rPr>
              <w:t xml:space="preserve"> “Kustjachthavens”.</w:t>
            </w:r>
          </w:p>
          <w:p w14:paraId="43F8D609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3. Pleziervaartloketten.</w:t>
            </w:r>
          </w:p>
          <w:p w14:paraId="3C37FD0F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4. Stand van zaken werkgroep “Brevetten”.</w:t>
            </w:r>
          </w:p>
          <w:p w14:paraId="4AF40C41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5. Werkgroep “Registratie”.</w:t>
            </w:r>
          </w:p>
          <w:p w14:paraId="0F86F15C" w14:textId="77777777" w:rsidR="00F04023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6. Aandachtspunt : harmonisatie scheep</w:t>
            </w:r>
            <w:r>
              <w:rPr>
                <w:rFonts w:cstheme="minorHAnsi"/>
              </w:rPr>
              <w:t>vaart-</w:t>
            </w:r>
          </w:p>
          <w:p w14:paraId="46E5FE6F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reglementen.</w:t>
            </w:r>
          </w:p>
          <w:p w14:paraId="1CD6D213" w14:textId="77777777" w:rsidR="00F04023" w:rsidRPr="00096D25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6511C9E9" w14:textId="77777777" w:rsidR="00F04023" w:rsidRDefault="00F04023" w:rsidP="00F04023">
            <w:pPr>
              <w:pStyle w:val="Lijstaline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 w:rsidRPr="005F24C6">
              <w:rPr>
                <w:rFonts w:eastAsia="Times New Roman" w:cstheme="minorHAnsi"/>
                <w:lang w:val="fr-FR" w:eastAsia="fr-FR"/>
              </w:rPr>
              <w:t>Annonce de la plateforme d</w:t>
            </w:r>
            <w:r>
              <w:rPr>
                <w:rFonts w:eastAsia="Times New Roman" w:cstheme="minorHAnsi"/>
                <w:lang w:val="fr-FR" w:eastAsia="fr-FR"/>
              </w:rPr>
              <w:t>e concertation flamande</w:t>
            </w:r>
          </w:p>
          <w:p w14:paraId="2198C109" w14:textId="77777777" w:rsidR="00F04023" w:rsidRDefault="00F04023" w:rsidP="00F04023">
            <w:pPr>
              <w:pStyle w:val="Lijstaline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 xml:space="preserve">Note </w:t>
            </w:r>
            <w:proofErr w:type="spellStart"/>
            <w:r>
              <w:rPr>
                <w:rFonts w:eastAsia="Times New Roman" w:cstheme="minorHAnsi"/>
                <w:lang w:val="fr-FR" w:eastAsia="fr-FR"/>
              </w:rPr>
              <w:t>Subteam</w:t>
            </w:r>
            <w:proofErr w:type="spellEnd"/>
            <w:r>
              <w:rPr>
                <w:rFonts w:eastAsia="Times New Roman" w:cstheme="minorHAnsi"/>
                <w:lang w:val="fr-FR" w:eastAsia="fr-FR"/>
              </w:rPr>
              <w:t xml:space="preserve"> « port de plaisance côtière »</w:t>
            </w:r>
          </w:p>
          <w:p w14:paraId="179901AD" w14:textId="77777777" w:rsidR="00F04023" w:rsidRDefault="00F04023" w:rsidP="00F04023">
            <w:pPr>
              <w:pStyle w:val="Lijstaline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Guichets plaisance</w:t>
            </w:r>
          </w:p>
          <w:p w14:paraId="39D4522D" w14:textId="21614BC9" w:rsidR="00F04023" w:rsidRDefault="00F04023" w:rsidP="00F04023">
            <w:pPr>
              <w:pStyle w:val="Lijstaline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Etat d’avancement groupe de travail « Brevet »</w:t>
            </w:r>
          </w:p>
          <w:p w14:paraId="26A5B746" w14:textId="77777777" w:rsidR="00F04023" w:rsidRDefault="00F04023" w:rsidP="00F04023">
            <w:pPr>
              <w:pStyle w:val="Lijstaline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Groupe de travail « enregistrement »</w:t>
            </w:r>
          </w:p>
          <w:p w14:paraId="7845DFD1" w14:textId="03BD026E" w:rsidR="00F04023" w:rsidRPr="005F24C6" w:rsidRDefault="00F04023" w:rsidP="00F04023">
            <w:pPr>
              <w:pStyle w:val="Lijstalinea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Point d’attention : harmonisation règlements de navigation</w:t>
            </w:r>
          </w:p>
        </w:tc>
      </w:tr>
      <w:tr w:rsidR="00F04023" w:rsidRPr="00096D25" w14:paraId="4BBEF1E1" w14:textId="77777777" w:rsidTr="00217B28">
        <w:tc>
          <w:tcPr>
            <w:tcW w:w="1135" w:type="dxa"/>
          </w:tcPr>
          <w:p w14:paraId="7298980B" w14:textId="77C6533C" w:rsidR="00F04023" w:rsidRDefault="00F04023" w:rsidP="00F04023">
            <w:r>
              <w:t>25/05/10</w:t>
            </w:r>
          </w:p>
        </w:tc>
        <w:tc>
          <w:tcPr>
            <w:tcW w:w="4819" w:type="dxa"/>
          </w:tcPr>
          <w:p w14:paraId="1599984D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1. Welkomstwoord.</w:t>
            </w:r>
          </w:p>
          <w:p w14:paraId="40748C9A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2. Inhoud en draagwijdte van het KB.</w:t>
            </w:r>
          </w:p>
          <w:p w14:paraId="5242C67D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3. Inhoud en draagwijdte van het MB</w:t>
            </w:r>
          </w:p>
          <w:p w14:paraId="66C57B61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4. Individuele voorstelling van de leden</w:t>
            </w:r>
          </w:p>
          <w:p w14:paraId="411B2D80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5. Bespreking ontwerp “huishoud</w:t>
            </w:r>
            <w:r>
              <w:rPr>
                <w:rFonts w:cstheme="minorHAnsi"/>
              </w:rPr>
              <w:t xml:space="preserve">elijk </w:t>
            </w:r>
            <w:r w:rsidRPr="002E2A57">
              <w:rPr>
                <w:rFonts w:cstheme="minorHAnsi"/>
              </w:rPr>
              <w:t>reglement”</w:t>
            </w:r>
          </w:p>
          <w:p w14:paraId="4AAD6B9B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6. Bespreking ontwerp “conceptnota”.</w:t>
            </w:r>
          </w:p>
          <w:p w14:paraId="7A05E68E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7. Aandachtspunten :</w:t>
            </w:r>
          </w:p>
          <w:p w14:paraId="4F6AE034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ab/>
              <w:t>Brevetten op zee</w:t>
            </w:r>
          </w:p>
          <w:p w14:paraId="5228063A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ab/>
              <w:t>Harmonisatie scheepvaartreglementen</w:t>
            </w:r>
          </w:p>
          <w:p w14:paraId="6483C904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>8. Bespreking actuele aangelegenheden :</w:t>
            </w:r>
          </w:p>
          <w:p w14:paraId="2EC39883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ab/>
              <w:t>ICC</w:t>
            </w:r>
          </w:p>
          <w:p w14:paraId="20BEAF4F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ab/>
              <w:t>Wijzer… op het water</w:t>
            </w:r>
          </w:p>
          <w:p w14:paraId="4E583BBF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2E2A57">
              <w:rPr>
                <w:rFonts w:cstheme="minorHAnsi"/>
              </w:rPr>
              <w:tab/>
              <w:t>Veiligheidscampagne</w:t>
            </w:r>
          </w:p>
          <w:p w14:paraId="630DC6BE" w14:textId="77777777" w:rsidR="00F04023" w:rsidRPr="002E2A57" w:rsidRDefault="00F04023" w:rsidP="00F04023">
            <w:pPr>
              <w:pStyle w:val="Koptekst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5103" w:type="dxa"/>
          </w:tcPr>
          <w:p w14:paraId="49ED975E" w14:textId="77777777" w:rsidR="00F04023" w:rsidRPr="00883AE0" w:rsidRDefault="00F04023" w:rsidP="00F04023">
            <w:pPr>
              <w:rPr>
                <w:lang w:val="fr-FR"/>
              </w:rPr>
            </w:pPr>
            <w:r w:rsidRPr="00883AE0">
              <w:rPr>
                <w:lang w:val="fr-FR"/>
              </w:rPr>
              <w:t>1.</w:t>
            </w:r>
            <w:r>
              <w:rPr>
                <w:lang w:val="fr-FR"/>
              </w:rPr>
              <w:t xml:space="preserve"> </w:t>
            </w:r>
            <w:r w:rsidRPr="00883AE0">
              <w:rPr>
                <w:lang w:val="fr-FR"/>
              </w:rPr>
              <w:t>Mot de bienvenue</w:t>
            </w:r>
          </w:p>
          <w:p w14:paraId="3AD4E031" w14:textId="77777777" w:rsidR="00F04023" w:rsidRDefault="00F04023" w:rsidP="00F04023">
            <w:pPr>
              <w:rPr>
                <w:lang w:val="fr-FR"/>
              </w:rPr>
            </w:pPr>
            <w:r w:rsidRPr="00883AE0">
              <w:rPr>
                <w:lang w:val="fr-FR"/>
              </w:rPr>
              <w:t>2.</w:t>
            </w:r>
            <w:r>
              <w:rPr>
                <w:lang w:val="fr-FR"/>
              </w:rPr>
              <w:t xml:space="preserve"> </w:t>
            </w:r>
            <w:r w:rsidRPr="00883AE0">
              <w:rPr>
                <w:lang w:val="fr-FR"/>
              </w:rPr>
              <w:t>Contenu e</w:t>
            </w:r>
            <w:r>
              <w:rPr>
                <w:lang w:val="fr-FR"/>
              </w:rPr>
              <w:t>t portée de l’AR</w:t>
            </w:r>
          </w:p>
          <w:p w14:paraId="13A998FC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3. Contenu et portée de l’AM</w:t>
            </w:r>
          </w:p>
          <w:p w14:paraId="6C5EC593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4. Présentations des participants</w:t>
            </w:r>
          </w:p>
          <w:p w14:paraId="0ACE83EE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5. Discussion du projet « règlement d’ordre intérieur »</w:t>
            </w:r>
          </w:p>
          <w:p w14:paraId="2FA7E7C0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6. Discussion du projet « note conceptuelle »</w:t>
            </w:r>
          </w:p>
          <w:p w14:paraId="5772839F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7. Points d’attention :</w:t>
            </w:r>
          </w:p>
          <w:p w14:paraId="5F30408E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Brevets de mer</w:t>
            </w:r>
          </w:p>
          <w:p w14:paraId="59296099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Harmonisation des règlements de navigation</w:t>
            </w:r>
          </w:p>
          <w:p w14:paraId="236BC5B2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>8. Discussion des sujets d’actualité :</w:t>
            </w:r>
          </w:p>
          <w:p w14:paraId="788BF7A8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ICC</w:t>
            </w:r>
          </w:p>
          <w:p w14:paraId="2CA8D880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Guido du plaisancier responsable</w:t>
            </w:r>
          </w:p>
          <w:p w14:paraId="648672B3" w14:textId="77777777" w:rsidR="00F04023" w:rsidRDefault="00F04023" w:rsidP="00F04023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Campagne de sécurité              </w:t>
            </w:r>
          </w:p>
          <w:p w14:paraId="228E64D5" w14:textId="77777777" w:rsidR="00F04023" w:rsidRPr="00096D25" w:rsidRDefault="00F04023" w:rsidP="00F04023">
            <w:pPr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14:paraId="138CB62A" w14:textId="3713893A" w:rsidR="0EFA935F" w:rsidRPr="00096D25" w:rsidRDefault="0EFA935F" w:rsidP="0EFA935F"/>
    <w:sectPr w:rsidR="0EFA935F" w:rsidRPr="00096D25" w:rsidSect="00094E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34BB" w14:textId="77777777" w:rsidR="00F5082F" w:rsidRDefault="00F5082F" w:rsidP="003F2622">
      <w:pPr>
        <w:spacing w:after="0" w:line="240" w:lineRule="auto"/>
      </w:pPr>
      <w:r>
        <w:separator/>
      </w:r>
    </w:p>
  </w:endnote>
  <w:endnote w:type="continuationSeparator" w:id="0">
    <w:p w14:paraId="12B7C36C" w14:textId="77777777" w:rsidR="00F5082F" w:rsidRDefault="00F5082F" w:rsidP="003F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57AC" w14:textId="77777777" w:rsidR="00065679" w:rsidRDefault="00065679" w:rsidP="00EA29A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65679" w14:paraId="645BF03B" w14:textId="77777777" w:rsidTr="00094EB3">
      <w:tc>
        <w:tcPr>
          <w:tcW w:w="9062" w:type="dxa"/>
          <w:tcBorders>
            <w:top w:val="single" w:sz="4" w:space="0" w:color="auto"/>
          </w:tcBorders>
        </w:tcPr>
        <w:p w14:paraId="62C2C066" w14:textId="5D019D73" w:rsidR="00065679" w:rsidRDefault="00065679">
          <w:pPr>
            <w:pStyle w:val="Voettekst"/>
          </w:pPr>
        </w:p>
      </w:tc>
    </w:tr>
    <w:tr w:rsidR="00065679" w14:paraId="1F0A562B" w14:textId="77777777" w:rsidTr="00094EB3">
      <w:tc>
        <w:tcPr>
          <w:tcW w:w="9062" w:type="dxa"/>
        </w:tcPr>
        <w:p w14:paraId="674D6436" w14:textId="77777777" w:rsidR="00065679" w:rsidRDefault="00065679" w:rsidP="00094EB3">
          <w:pPr>
            <w:pStyle w:val="Voetteks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A986E55" w14:textId="77777777" w:rsidR="00065679" w:rsidRDefault="00065679" w:rsidP="00094E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684F" w14:textId="77777777" w:rsidR="00F5082F" w:rsidRDefault="00F5082F" w:rsidP="003F2622">
      <w:pPr>
        <w:spacing w:after="0" w:line="240" w:lineRule="auto"/>
      </w:pPr>
      <w:r>
        <w:separator/>
      </w:r>
    </w:p>
  </w:footnote>
  <w:footnote w:type="continuationSeparator" w:id="0">
    <w:p w14:paraId="23794A72" w14:textId="77777777" w:rsidR="00F5082F" w:rsidRDefault="00F5082F" w:rsidP="003F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1423"/>
      <w:gridCol w:w="6510"/>
    </w:tblGrid>
    <w:tr w:rsidR="00065679" w:rsidRPr="000B5651" w14:paraId="66171B76" w14:textId="77777777" w:rsidTr="001D27FA">
      <w:tc>
        <w:tcPr>
          <w:tcW w:w="1129" w:type="dxa"/>
          <w:vMerge w:val="restart"/>
        </w:tcPr>
        <w:p w14:paraId="40B98CCD" w14:textId="77777777" w:rsidR="00065679" w:rsidRDefault="00065679">
          <w:pPr>
            <w:pStyle w:val="Koptekst"/>
          </w:pPr>
          <w:r>
            <w:rPr>
              <w:noProof/>
            </w:rPr>
            <w:drawing>
              <wp:inline distT="0" distB="0" distL="0" distR="0" wp14:anchorId="40E4B194" wp14:editId="207D5655">
                <wp:extent cx="579035" cy="409575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55" cy="416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</w:tcPr>
        <w:p w14:paraId="295B64DF" w14:textId="481A4B40" w:rsidR="00065679" w:rsidRDefault="00065679">
          <w:pPr>
            <w:pStyle w:val="Koptekst"/>
          </w:pPr>
        </w:p>
      </w:tc>
      <w:tc>
        <w:tcPr>
          <w:tcW w:w="6510" w:type="dxa"/>
        </w:tcPr>
        <w:p w14:paraId="32399508" w14:textId="1BCB1965" w:rsidR="00065679" w:rsidRPr="001B1062" w:rsidRDefault="00065679" w:rsidP="00BA578E">
          <w:pPr>
            <w:keepNext/>
            <w:keepLines/>
            <w:spacing w:before="240"/>
            <w:outlineLvl w:val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fr-FR"/>
            </w:rPr>
          </w:pPr>
          <w:proofErr w:type="spellStart"/>
          <w:r w:rsidRPr="00BA578E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fr-FR"/>
            </w:rPr>
            <w:t>Overzicht</w:t>
          </w:r>
          <w:proofErr w:type="spellEnd"/>
          <w:r w:rsidRPr="00BA578E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fr-FR"/>
            </w:rPr>
            <w:t xml:space="preserve"> </w:t>
          </w:r>
          <w:proofErr w:type="spellStart"/>
          <w:r w:rsidRPr="00BA578E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fr-FR"/>
            </w:rPr>
            <w:t>agenda’s</w:t>
          </w:r>
          <w:proofErr w:type="spellEnd"/>
          <w:r w:rsidRPr="00BA578E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fr-FR"/>
            </w:rPr>
            <w:t xml:space="preserve"> - Aperçu </w:t>
          </w:r>
          <w:r w:rsidRPr="001B1062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fr-FR"/>
            </w:rPr>
            <w:t>ordres du jour</w:t>
          </w:r>
        </w:p>
      </w:tc>
    </w:tr>
    <w:tr w:rsidR="00065679" w:rsidRPr="000B5651" w14:paraId="7ABB3A98" w14:textId="77777777" w:rsidTr="001D27FA">
      <w:tc>
        <w:tcPr>
          <w:tcW w:w="1129" w:type="dxa"/>
          <w:vMerge/>
        </w:tcPr>
        <w:p w14:paraId="1F85699E" w14:textId="77777777" w:rsidR="00065679" w:rsidRPr="001B1062" w:rsidRDefault="00065679">
          <w:pPr>
            <w:pStyle w:val="Koptekst"/>
            <w:rPr>
              <w:lang w:val="fr-FR"/>
            </w:rPr>
          </w:pPr>
        </w:p>
      </w:tc>
      <w:tc>
        <w:tcPr>
          <w:tcW w:w="1423" w:type="dxa"/>
          <w:tcBorders>
            <w:bottom w:val="single" w:sz="4" w:space="0" w:color="auto"/>
          </w:tcBorders>
        </w:tcPr>
        <w:p w14:paraId="5C318D84" w14:textId="403548B8" w:rsidR="00065679" w:rsidRPr="001B1062" w:rsidRDefault="00065679">
          <w:pPr>
            <w:pStyle w:val="Koptekst"/>
            <w:rPr>
              <w:lang w:val="fr-FR"/>
            </w:rPr>
          </w:pPr>
        </w:p>
      </w:tc>
      <w:tc>
        <w:tcPr>
          <w:tcW w:w="6510" w:type="dxa"/>
          <w:tcBorders>
            <w:bottom w:val="single" w:sz="4" w:space="0" w:color="auto"/>
          </w:tcBorders>
        </w:tcPr>
        <w:p w14:paraId="740EE6DA" w14:textId="33C5A41A" w:rsidR="00065679" w:rsidRPr="001B1062" w:rsidRDefault="00065679">
          <w:pPr>
            <w:pStyle w:val="Koptekst"/>
            <w:rPr>
              <w:lang w:val="fr-FR"/>
            </w:rPr>
          </w:pPr>
        </w:p>
      </w:tc>
    </w:tr>
  </w:tbl>
  <w:p w14:paraId="7BC3CDBB" w14:textId="77777777" w:rsidR="00065679" w:rsidRPr="001B1062" w:rsidRDefault="00065679">
    <w:pPr>
      <w:pStyle w:val="Koptekst"/>
      <w:rPr>
        <w:lang w:val="fr-FR"/>
      </w:rPr>
    </w:pPr>
    <w:r w:rsidRPr="001B1062">
      <w:rPr>
        <w:lang w:val="fr-FR"/>
      </w:rPr>
      <w:tab/>
    </w:r>
    <w:r w:rsidRPr="001B1062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55C"/>
    <w:multiLevelType w:val="hybridMultilevel"/>
    <w:tmpl w:val="10C6DC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D2165"/>
    <w:multiLevelType w:val="hybridMultilevel"/>
    <w:tmpl w:val="A84AA18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4352C"/>
    <w:multiLevelType w:val="hybridMultilevel"/>
    <w:tmpl w:val="52865B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D274C"/>
    <w:multiLevelType w:val="hybridMultilevel"/>
    <w:tmpl w:val="10C6DC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E4F21"/>
    <w:multiLevelType w:val="hybridMultilevel"/>
    <w:tmpl w:val="2C729C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D590F"/>
    <w:multiLevelType w:val="hybridMultilevel"/>
    <w:tmpl w:val="4562453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E7C19"/>
    <w:multiLevelType w:val="hybridMultilevel"/>
    <w:tmpl w:val="C4E65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93FA5"/>
    <w:multiLevelType w:val="hybridMultilevel"/>
    <w:tmpl w:val="CF42A7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912"/>
    <w:multiLevelType w:val="hybridMultilevel"/>
    <w:tmpl w:val="4562453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C1992"/>
    <w:multiLevelType w:val="hybridMultilevel"/>
    <w:tmpl w:val="10C6DC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57916"/>
    <w:multiLevelType w:val="multilevel"/>
    <w:tmpl w:val="13A2A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E287D3D"/>
    <w:multiLevelType w:val="hybridMultilevel"/>
    <w:tmpl w:val="B5DA11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A6412"/>
    <w:multiLevelType w:val="hybridMultilevel"/>
    <w:tmpl w:val="B01CD8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6484"/>
    <w:multiLevelType w:val="hybridMultilevel"/>
    <w:tmpl w:val="10C6DC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C570E"/>
    <w:multiLevelType w:val="hybridMultilevel"/>
    <w:tmpl w:val="B5DA11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9565853">
    <w:abstractNumId w:val="1"/>
  </w:num>
  <w:num w:numId="2" w16cid:durableId="1904632417">
    <w:abstractNumId w:val="10"/>
  </w:num>
  <w:num w:numId="3" w16cid:durableId="2005427454">
    <w:abstractNumId w:val="14"/>
  </w:num>
  <w:num w:numId="4" w16cid:durableId="430395935">
    <w:abstractNumId w:val="11"/>
  </w:num>
  <w:num w:numId="5" w16cid:durableId="255985069">
    <w:abstractNumId w:val="4"/>
  </w:num>
  <w:num w:numId="6" w16cid:durableId="513694629">
    <w:abstractNumId w:val="2"/>
  </w:num>
  <w:num w:numId="7" w16cid:durableId="1446195671">
    <w:abstractNumId w:val="7"/>
  </w:num>
  <w:num w:numId="8" w16cid:durableId="244605998">
    <w:abstractNumId w:val="13"/>
  </w:num>
  <w:num w:numId="9" w16cid:durableId="961569555">
    <w:abstractNumId w:val="9"/>
  </w:num>
  <w:num w:numId="10" w16cid:durableId="197668533">
    <w:abstractNumId w:val="5"/>
  </w:num>
  <w:num w:numId="11" w16cid:durableId="480387577">
    <w:abstractNumId w:val="8"/>
  </w:num>
  <w:num w:numId="12" w16cid:durableId="868490577">
    <w:abstractNumId w:val="0"/>
  </w:num>
  <w:num w:numId="13" w16cid:durableId="1486623228">
    <w:abstractNumId w:val="3"/>
  </w:num>
  <w:num w:numId="14" w16cid:durableId="111171365">
    <w:abstractNumId w:val="6"/>
  </w:num>
  <w:num w:numId="15" w16cid:durableId="108137256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20"/>
    <w:rsid w:val="000007E3"/>
    <w:rsid w:val="00001118"/>
    <w:rsid w:val="00001B29"/>
    <w:rsid w:val="00013B20"/>
    <w:rsid w:val="0003366A"/>
    <w:rsid w:val="000424AD"/>
    <w:rsid w:val="00043709"/>
    <w:rsid w:val="00046E07"/>
    <w:rsid w:val="00060E2D"/>
    <w:rsid w:val="00065679"/>
    <w:rsid w:val="000735F4"/>
    <w:rsid w:val="00085AF8"/>
    <w:rsid w:val="000948A6"/>
    <w:rsid w:val="00094EB3"/>
    <w:rsid w:val="00096D25"/>
    <w:rsid w:val="000A023C"/>
    <w:rsid w:val="000B07AC"/>
    <w:rsid w:val="000B1AB8"/>
    <w:rsid w:val="000B5651"/>
    <w:rsid w:val="000B6A9D"/>
    <w:rsid w:val="000C487C"/>
    <w:rsid w:val="000D00B8"/>
    <w:rsid w:val="000D1401"/>
    <w:rsid w:val="000D2B88"/>
    <w:rsid w:val="000F0817"/>
    <w:rsid w:val="000F2894"/>
    <w:rsid w:val="001156D3"/>
    <w:rsid w:val="00137B31"/>
    <w:rsid w:val="00142A6B"/>
    <w:rsid w:val="001430A2"/>
    <w:rsid w:val="001522E2"/>
    <w:rsid w:val="00167DB5"/>
    <w:rsid w:val="00180F85"/>
    <w:rsid w:val="0019427A"/>
    <w:rsid w:val="00195F08"/>
    <w:rsid w:val="00196CD5"/>
    <w:rsid w:val="001A3D5F"/>
    <w:rsid w:val="001B1062"/>
    <w:rsid w:val="001B367F"/>
    <w:rsid w:val="001C0F8A"/>
    <w:rsid w:val="001C5B94"/>
    <w:rsid w:val="001D2163"/>
    <w:rsid w:val="001D27FA"/>
    <w:rsid w:val="00200C0C"/>
    <w:rsid w:val="00201ABB"/>
    <w:rsid w:val="002111B0"/>
    <w:rsid w:val="002113F6"/>
    <w:rsid w:val="00217B28"/>
    <w:rsid w:val="00221C97"/>
    <w:rsid w:val="00224875"/>
    <w:rsid w:val="00225B33"/>
    <w:rsid w:val="00227A18"/>
    <w:rsid w:val="002300DE"/>
    <w:rsid w:val="00246342"/>
    <w:rsid w:val="00281C0A"/>
    <w:rsid w:val="00285467"/>
    <w:rsid w:val="00287F5B"/>
    <w:rsid w:val="00296BFF"/>
    <w:rsid w:val="002B1107"/>
    <w:rsid w:val="002B55C3"/>
    <w:rsid w:val="002C42E8"/>
    <w:rsid w:val="002C7BDA"/>
    <w:rsid w:val="002D5A6B"/>
    <w:rsid w:val="002E054A"/>
    <w:rsid w:val="002E1AEF"/>
    <w:rsid w:val="002E28EF"/>
    <w:rsid w:val="002E2A57"/>
    <w:rsid w:val="002E71E9"/>
    <w:rsid w:val="002F1386"/>
    <w:rsid w:val="002F17F4"/>
    <w:rsid w:val="002F1AEC"/>
    <w:rsid w:val="002F2632"/>
    <w:rsid w:val="00310D4C"/>
    <w:rsid w:val="003148A5"/>
    <w:rsid w:val="003161CB"/>
    <w:rsid w:val="00320ABE"/>
    <w:rsid w:val="003338E3"/>
    <w:rsid w:val="003357E2"/>
    <w:rsid w:val="00337BE9"/>
    <w:rsid w:val="0034741C"/>
    <w:rsid w:val="0035074D"/>
    <w:rsid w:val="00357B28"/>
    <w:rsid w:val="00362B56"/>
    <w:rsid w:val="00372F22"/>
    <w:rsid w:val="00373392"/>
    <w:rsid w:val="00391789"/>
    <w:rsid w:val="00396B4E"/>
    <w:rsid w:val="003A362A"/>
    <w:rsid w:val="003A41FD"/>
    <w:rsid w:val="003A7E0A"/>
    <w:rsid w:val="003B357C"/>
    <w:rsid w:val="003C4A80"/>
    <w:rsid w:val="003C7890"/>
    <w:rsid w:val="003E3458"/>
    <w:rsid w:val="003F2622"/>
    <w:rsid w:val="003F6EFC"/>
    <w:rsid w:val="004037BD"/>
    <w:rsid w:val="00406CEE"/>
    <w:rsid w:val="00427236"/>
    <w:rsid w:val="0043185B"/>
    <w:rsid w:val="00435291"/>
    <w:rsid w:val="004478C9"/>
    <w:rsid w:val="004528EA"/>
    <w:rsid w:val="00455557"/>
    <w:rsid w:val="00466929"/>
    <w:rsid w:val="004802C9"/>
    <w:rsid w:val="0048211A"/>
    <w:rsid w:val="00482619"/>
    <w:rsid w:val="004834B9"/>
    <w:rsid w:val="004B0345"/>
    <w:rsid w:val="004B4BD5"/>
    <w:rsid w:val="004B73D3"/>
    <w:rsid w:val="004C74BE"/>
    <w:rsid w:val="004D3088"/>
    <w:rsid w:val="004D31E8"/>
    <w:rsid w:val="004D4833"/>
    <w:rsid w:val="004D5B23"/>
    <w:rsid w:val="004D674F"/>
    <w:rsid w:val="004E5401"/>
    <w:rsid w:val="004E57B6"/>
    <w:rsid w:val="004F0B53"/>
    <w:rsid w:val="0050189D"/>
    <w:rsid w:val="00505C03"/>
    <w:rsid w:val="00505C80"/>
    <w:rsid w:val="005074A9"/>
    <w:rsid w:val="0051130A"/>
    <w:rsid w:val="0051247F"/>
    <w:rsid w:val="0053222F"/>
    <w:rsid w:val="0053229B"/>
    <w:rsid w:val="00532AE4"/>
    <w:rsid w:val="00541AE1"/>
    <w:rsid w:val="0056130A"/>
    <w:rsid w:val="00561D23"/>
    <w:rsid w:val="00566146"/>
    <w:rsid w:val="00571997"/>
    <w:rsid w:val="005725C7"/>
    <w:rsid w:val="00574153"/>
    <w:rsid w:val="0058126C"/>
    <w:rsid w:val="005817B1"/>
    <w:rsid w:val="00587C04"/>
    <w:rsid w:val="00597872"/>
    <w:rsid w:val="005B5175"/>
    <w:rsid w:val="005B7E82"/>
    <w:rsid w:val="005C05E7"/>
    <w:rsid w:val="005E2165"/>
    <w:rsid w:val="005E30EE"/>
    <w:rsid w:val="005F24C6"/>
    <w:rsid w:val="0062728A"/>
    <w:rsid w:val="00631C83"/>
    <w:rsid w:val="006359F9"/>
    <w:rsid w:val="00642049"/>
    <w:rsid w:val="00643061"/>
    <w:rsid w:val="0064735D"/>
    <w:rsid w:val="006507D7"/>
    <w:rsid w:val="00656CAB"/>
    <w:rsid w:val="00660CEF"/>
    <w:rsid w:val="00661315"/>
    <w:rsid w:val="00667E35"/>
    <w:rsid w:val="00685F3A"/>
    <w:rsid w:val="006C1711"/>
    <w:rsid w:val="006C42D4"/>
    <w:rsid w:val="006D0F7D"/>
    <w:rsid w:val="006E16DC"/>
    <w:rsid w:val="006E6477"/>
    <w:rsid w:val="006E6F3D"/>
    <w:rsid w:val="006F5514"/>
    <w:rsid w:val="00702A17"/>
    <w:rsid w:val="00703D72"/>
    <w:rsid w:val="00703FA3"/>
    <w:rsid w:val="00716833"/>
    <w:rsid w:val="00722E60"/>
    <w:rsid w:val="00724FAF"/>
    <w:rsid w:val="00726E1D"/>
    <w:rsid w:val="00733856"/>
    <w:rsid w:val="00774212"/>
    <w:rsid w:val="0079362E"/>
    <w:rsid w:val="007A158B"/>
    <w:rsid w:val="007A2DCB"/>
    <w:rsid w:val="007A75E8"/>
    <w:rsid w:val="007B1EBE"/>
    <w:rsid w:val="007B3157"/>
    <w:rsid w:val="007B32DA"/>
    <w:rsid w:val="007B36DD"/>
    <w:rsid w:val="007C4289"/>
    <w:rsid w:val="007C5885"/>
    <w:rsid w:val="007D179F"/>
    <w:rsid w:val="007D775C"/>
    <w:rsid w:val="007F77B8"/>
    <w:rsid w:val="00801C5E"/>
    <w:rsid w:val="00811AF2"/>
    <w:rsid w:val="00817FD0"/>
    <w:rsid w:val="00823D64"/>
    <w:rsid w:val="00824C02"/>
    <w:rsid w:val="00835B94"/>
    <w:rsid w:val="008436AD"/>
    <w:rsid w:val="008572B1"/>
    <w:rsid w:val="00872968"/>
    <w:rsid w:val="00880152"/>
    <w:rsid w:val="00883AE0"/>
    <w:rsid w:val="008A53C4"/>
    <w:rsid w:val="008B666D"/>
    <w:rsid w:val="008C0E1A"/>
    <w:rsid w:val="008C3A28"/>
    <w:rsid w:val="008C43A1"/>
    <w:rsid w:val="008D6385"/>
    <w:rsid w:val="008E2B7A"/>
    <w:rsid w:val="008F2A2B"/>
    <w:rsid w:val="008F2E9E"/>
    <w:rsid w:val="008F2F3C"/>
    <w:rsid w:val="00907585"/>
    <w:rsid w:val="0091104C"/>
    <w:rsid w:val="00911A65"/>
    <w:rsid w:val="00912ED9"/>
    <w:rsid w:val="009203F8"/>
    <w:rsid w:val="00920B27"/>
    <w:rsid w:val="00925DF7"/>
    <w:rsid w:val="00933AB5"/>
    <w:rsid w:val="00944B64"/>
    <w:rsid w:val="00944D89"/>
    <w:rsid w:val="00961D4D"/>
    <w:rsid w:val="009626BF"/>
    <w:rsid w:val="0096685C"/>
    <w:rsid w:val="009730E9"/>
    <w:rsid w:val="00983AC0"/>
    <w:rsid w:val="00984D9B"/>
    <w:rsid w:val="009920F0"/>
    <w:rsid w:val="00993FA6"/>
    <w:rsid w:val="009A6359"/>
    <w:rsid w:val="009B268D"/>
    <w:rsid w:val="009B5A48"/>
    <w:rsid w:val="009E3600"/>
    <w:rsid w:val="009F5DA3"/>
    <w:rsid w:val="00A03606"/>
    <w:rsid w:val="00A12E82"/>
    <w:rsid w:val="00A1301A"/>
    <w:rsid w:val="00A1535D"/>
    <w:rsid w:val="00A16490"/>
    <w:rsid w:val="00A279FA"/>
    <w:rsid w:val="00A30EF3"/>
    <w:rsid w:val="00A529A1"/>
    <w:rsid w:val="00A55187"/>
    <w:rsid w:val="00A569DE"/>
    <w:rsid w:val="00A65D18"/>
    <w:rsid w:val="00A7330B"/>
    <w:rsid w:val="00A80A0C"/>
    <w:rsid w:val="00A822F0"/>
    <w:rsid w:val="00A82FE0"/>
    <w:rsid w:val="00A83E25"/>
    <w:rsid w:val="00AA4C2D"/>
    <w:rsid w:val="00AC74F6"/>
    <w:rsid w:val="00AD0E66"/>
    <w:rsid w:val="00AE1251"/>
    <w:rsid w:val="00B02173"/>
    <w:rsid w:val="00B02BED"/>
    <w:rsid w:val="00B1474A"/>
    <w:rsid w:val="00B1626A"/>
    <w:rsid w:val="00B17A8F"/>
    <w:rsid w:val="00B24AF3"/>
    <w:rsid w:val="00B26D67"/>
    <w:rsid w:val="00B4166D"/>
    <w:rsid w:val="00B4488D"/>
    <w:rsid w:val="00B53479"/>
    <w:rsid w:val="00B62DA2"/>
    <w:rsid w:val="00B66964"/>
    <w:rsid w:val="00B72A8B"/>
    <w:rsid w:val="00B73B10"/>
    <w:rsid w:val="00B74988"/>
    <w:rsid w:val="00B93F35"/>
    <w:rsid w:val="00B95B38"/>
    <w:rsid w:val="00BA0D27"/>
    <w:rsid w:val="00BA18F7"/>
    <w:rsid w:val="00BA2E78"/>
    <w:rsid w:val="00BA578E"/>
    <w:rsid w:val="00BB492A"/>
    <w:rsid w:val="00BB5EFB"/>
    <w:rsid w:val="00BC12FD"/>
    <w:rsid w:val="00BC62A6"/>
    <w:rsid w:val="00BC6EAD"/>
    <w:rsid w:val="00BD0F55"/>
    <w:rsid w:val="00BD4535"/>
    <w:rsid w:val="00BF0F83"/>
    <w:rsid w:val="00BF1C7C"/>
    <w:rsid w:val="00BF56E1"/>
    <w:rsid w:val="00C2032A"/>
    <w:rsid w:val="00C22550"/>
    <w:rsid w:val="00C24B4B"/>
    <w:rsid w:val="00C3372C"/>
    <w:rsid w:val="00C43C16"/>
    <w:rsid w:val="00C45314"/>
    <w:rsid w:val="00C5247C"/>
    <w:rsid w:val="00C90480"/>
    <w:rsid w:val="00C939AB"/>
    <w:rsid w:val="00C93F56"/>
    <w:rsid w:val="00C949C1"/>
    <w:rsid w:val="00C9629A"/>
    <w:rsid w:val="00C977B9"/>
    <w:rsid w:val="00CA0AB5"/>
    <w:rsid w:val="00CC243F"/>
    <w:rsid w:val="00CD16D1"/>
    <w:rsid w:val="00CD7E18"/>
    <w:rsid w:val="00CE291E"/>
    <w:rsid w:val="00CE2DB3"/>
    <w:rsid w:val="00CF24C2"/>
    <w:rsid w:val="00CF4523"/>
    <w:rsid w:val="00D03D86"/>
    <w:rsid w:val="00D16B43"/>
    <w:rsid w:val="00D35451"/>
    <w:rsid w:val="00D407BB"/>
    <w:rsid w:val="00D626D1"/>
    <w:rsid w:val="00D650B9"/>
    <w:rsid w:val="00D67A20"/>
    <w:rsid w:val="00D76846"/>
    <w:rsid w:val="00D76E3D"/>
    <w:rsid w:val="00D77833"/>
    <w:rsid w:val="00D831B1"/>
    <w:rsid w:val="00D8586F"/>
    <w:rsid w:val="00DA1D4E"/>
    <w:rsid w:val="00DA5D83"/>
    <w:rsid w:val="00DA6EA4"/>
    <w:rsid w:val="00DC793D"/>
    <w:rsid w:val="00DE6A4F"/>
    <w:rsid w:val="00DE789C"/>
    <w:rsid w:val="00E1348A"/>
    <w:rsid w:val="00E222F4"/>
    <w:rsid w:val="00E3100A"/>
    <w:rsid w:val="00E41E7C"/>
    <w:rsid w:val="00E61491"/>
    <w:rsid w:val="00E634B8"/>
    <w:rsid w:val="00E84485"/>
    <w:rsid w:val="00E87141"/>
    <w:rsid w:val="00EA1BE1"/>
    <w:rsid w:val="00EA29A5"/>
    <w:rsid w:val="00EC6240"/>
    <w:rsid w:val="00ED2C23"/>
    <w:rsid w:val="00ED308C"/>
    <w:rsid w:val="00EE02CB"/>
    <w:rsid w:val="00EE0C85"/>
    <w:rsid w:val="00EE4DFC"/>
    <w:rsid w:val="00EF1B96"/>
    <w:rsid w:val="00F04023"/>
    <w:rsid w:val="00F06D51"/>
    <w:rsid w:val="00F06FB1"/>
    <w:rsid w:val="00F170D3"/>
    <w:rsid w:val="00F17346"/>
    <w:rsid w:val="00F1753F"/>
    <w:rsid w:val="00F230A4"/>
    <w:rsid w:val="00F35F9A"/>
    <w:rsid w:val="00F405F0"/>
    <w:rsid w:val="00F4577F"/>
    <w:rsid w:val="00F47D79"/>
    <w:rsid w:val="00F5082F"/>
    <w:rsid w:val="00F51DCA"/>
    <w:rsid w:val="00F61C76"/>
    <w:rsid w:val="00F770D5"/>
    <w:rsid w:val="00F83711"/>
    <w:rsid w:val="00F86BD4"/>
    <w:rsid w:val="00F91337"/>
    <w:rsid w:val="00F91CE0"/>
    <w:rsid w:val="00FB085D"/>
    <w:rsid w:val="00FB31BD"/>
    <w:rsid w:val="00FC0A86"/>
    <w:rsid w:val="00FC3C61"/>
    <w:rsid w:val="00FE5396"/>
    <w:rsid w:val="00FF6B7A"/>
    <w:rsid w:val="00FF76EF"/>
    <w:rsid w:val="0EFA935F"/>
    <w:rsid w:val="2F55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59806"/>
  <w15:chartTrackingRefBased/>
  <w15:docId w15:val="{91615F53-EBAA-4C88-A6EE-5EDE1CB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53F"/>
  </w:style>
  <w:style w:type="paragraph" w:styleId="Kop1">
    <w:name w:val="heading 1"/>
    <w:basedOn w:val="Standaard"/>
    <w:next w:val="Standaard"/>
    <w:link w:val="Kop1Char"/>
    <w:uiPriority w:val="9"/>
    <w:qFormat/>
    <w:rsid w:val="00094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F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3F2622"/>
  </w:style>
  <w:style w:type="paragraph" w:styleId="Voettekst">
    <w:name w:val="footer"/>
    <w:basedOn w:val="Standaard"/>
    <w:link w:val="VoettekstChar"/>
    <w:uiPriority w:val="99"/>
    <w:unhideWhenUsed/>
    <w:rsid w:val="003F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622"/>
  </w:style>
  <w:style w:type="table" w:styleId="Tabelraster">
    <w:name w:val="Table Grid"/>
    <w:basedOn w:val="Standaardtabel"/>
    <w:uiPriority w:val="39"/>
    <w:rsid w:val="003F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94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D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ergadering xmlns="c69f1f70-855b-4d99-b9a3-b75ff9743dd9" xsi:nil="true"/>
    <b52b34258af044afb3c98e8cbf216bf3 xmlns="c69f1f70-855b-4d99-b9a3-b75ff9743d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495d1a7b-5f8e-4ccd-8990-ca5a9cc28770</TermId>
        </TermInfo>
      </Terms>
    </b52b34258af044afb3c98e8cbf216bf3>
    <Agendapunt xmlns="c69f1f70-855b-4d99-b9a3-b75ff9743dd9" xsi:nil="true"/>
    <TaxCatchAll xmlns="c69f1f70-855b-4d99-b9a3-b75ff9743dd9">
      <Value>1</Value>
    </TaxCatchAll>
    <SharedWithUsers xmlns="c69f1f70-855b-4d99-b9a3-b75ff9743dd9">
      <UserInfo>
        <DisplayName>Anita Goethals</DisplayName>
        <AccountId>11</AccountId>
        <AccountType/>
      </UserInfo>
      <UserInfo>
        <DisplayName>Bart Wackenier</DisplayName>
        <AccountId>15</AccountId>
        <AccountType/>
      </UserInfo>
      <UserInfo>
        <DisplayName>Marijke Vermeulen</DisplayName>
        <AccountId>55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D8DBB1D7C32439BDAAC9A72D01F84" ma:contentTypeVersion="15" ma:contentTypeDescription="Een nieuw document maken." ma:contentTypeScope="" ma:versionID="2207b9a8182495bbfe7cabd17b09d622">
  <xsd:schema xmlns:xsd="http://www.w3.org/2001/XMLSchema" xmlns:xs="http://www.w3.org/2001/XMLSchema" xmlns:p="http://schemas.microsoft.com/office/2006/metadata/properties" xmlns:ns2="c69f1f70-855b-4d99-b9a3-b75ff9743dd9" xmlns:ns4="4118435a-5aa4-45c3-8c52-7a54d842a400" targetNamespace="http://schemas.microsoft.com/office/2006/metadata/properties" ma:root="true" ma:fieldsID="d30d8ae396394ac3d5114cde52bb35d4" ns2:_="" ns4:_="">
    <xsd:import namespace="c69f1f70-855b-4d99-b9a3-b75ff9743dd9"/>
    <xsd:import namespace="4118435a-5aa4-45c3-8c52-7a54d842a400"/>
    <xsd:element name="properties">
      <xsd:complexType>
        <xsd:sequence>
          <xsd:element name="documentManagement">
            <xsd:complexType>
              <xsd:all>
                <xsd:element ref="ns2:Datum_x0020_Vergadering" minOccurs="0"/>
                <xsd:element ref="ns2:b52b34258af044afb3c98e8cbf216bf3" minOccurs="0"/>
                <xsd:element ref="ns2:TaxCatchAll" minOccurs="0"/>
                <xsd:element ref="ns2:Agendapunt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1f70-855b-4d99-b9a3-b75ff9743dd9" elementFormDefault="qualified">
    <xsd:import namespace="http://schemas.microsoft.com/office/2006/documentManagement/types"/>
    <xsd:import namespace="http://schemas.microsoft.com/office/infopath/2007/PartnerControls"/>
    <xsd:element name="Datum_x0020_Vergadering" ma:index="8" nillable="true" ma:displayName="Datum Vergadering" ma:format="DateOnly" ma:internalName="Datum_x0020_Vergadering">
      <xsd:simpleType>
        <xsd:restriction base="dms:DateTime"/>
      </xsd:simpleType>
    </xsd:element>
    <xsd:element name="b52b34258af044afb3c98e8cbf216bf3" ma:index="10" nillable="true" ma:taxonomy="true" ma:internalName="b52b34258af044afb3c98e8cbf216bf3" ma:taxonomyFieldName="Soort_x0020_Document" ma:displayName="Soort Document" ma:default="" ma:fieldId="{b52b3425-8af0-44af-b3c9-8e8cbf216bf3}" ma:sspId="796568b8-3478-464e-b755-c4061f938bdf" ma:termSetId="df401042-11ce-4bd8-9f2f-ce6d5b41ba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c0c7f6e-c0d3-4fea-864b-32f0ce1112d2}" ma:internalName="TaxCatchAll" ma:showField="CatchAllData" ma:web="c69f1f70-855b-4d99-b9a3-b75ff9743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gendapunt" ma:index="12" nillable="true" ma:displayName="Agendapunt" ma:internalName="Agendapunt">
      <xsd:simpleType>
        <xsd:restriction base="dms:Text">
          <xsd:maxLength value="255"/>
        </xsd:restriction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8435a-5aa4-45c3-8c52-7a54d842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3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ECC90-6C26-4E2B-B4D5-14A1C7D1C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537A4-FED0-4944-8F50-7AA53101ED0A}">
  <ds:schemaRefs>
    <ds:schemaRef ds:uri="http://schemas.microsoft.com/office/2006/metadata/properties"/>
    <ds:schemaRef ds:uri="http://schemas.microsoft.com/office/infopath/2007/PartnerControls"/>
    <ds:schemaRef ds:uri="c69f1f70-855b-4d99-b9a3-b75ff9743dd9"/>
  </ds:schemaRefs>
</ds:datastoreItem>
</file>

<file path=customXml/itemProps3.xml><?xml version="1.0" encoding="utf-8"?>
<ds:datastoreItem xmlns:ds="http://schemas.openxmlformats.org/officeDocument/2006/customXml" ds:itemID="{1609887C-F5EE-4480-AE62-895F1EF333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6417E-738B-4A8D-8766-B68FB323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f1f70-855b-4d99-b9a3-b75ff9743dd9"/>
    <ds:schemaRef ds:uri="4118435a-5aa4-45c3-8c52-7a54d842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Agendapunten</vt:lpstr>
    </vt:vector>
  </TitlesOfParts>
  <Company/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Agendapunten</dc:title>
  <dc:subject/>
  <dc:creator>Peter Claeyssens</dc:creator>
  <cp:keywords/>
  <dc:description/>
  <cp:lastModifiedBy>Marijke Vermeulen</cp:lastModifiedBy>
  <cp:revision>3</cp:revision>
  <cp:lastPrinted>2022-12-08T11:10:00Z</cp:lastPrinted>
  <dcterms:created xsi:type="dcterms:W3CDTF">2022-12-08T11:09:00Z</dcterms:created>
  <dcterms:modified xsi:type="dcterms:W3CDTF">2022-12-08T11:10:00Z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0x010100D4FD8DBB1D7C32439BDAAC9A72D01F84</vt:lpwstr>
  </property>
  <property fmtid="{D5CDD505-2E9C-101B-9397-08002B2CF9AE}" pid="3" name="Soort Document">
    <vt:lpwstr>1;#Agenda|495d1a7b-5f8e-4ccd-8990-ca5a9cc28770</vt:lpwstr>
  </property>
</Properties>
</file>