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490" w:type="dxa"/>
        <w:tblInd w:w="-7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90"/>
      </w:tblGrid>
      <w:tr w:rsidR="00840F1A" w:rsidRPr="005A5844" w14:paraId="20B3DC8B" w14:textId="77777777" w:rsidTr="00FE0F6D">
        <w:trPr>
          <w:trHeight w:val="736"/>
        </w:trPr>
        <w:tc>
          <w:tcPr>
            <w:tcW w:w="10490" w:type="dxa"/>
            <w:tcBorders>
              <w:top w:val="single" w:sz="4" w:space="0" w:color="auto"/>
              <w:left w:val="nil"/>
              <w:bottom w:val="nil"/>
              <w:right w:val="nil"/>
            </w:tcBorders>
            <w:shd w:val="clear" w:color="auto" w:fill="D9D9D9" w:themeFill="background1" w:themeFillShade="D9"/>
            <w:vAlign w:val="center"/>
          </w:tcPr>
          <w:p w14:paraId="258F0D63" w14:textId="77777777" w:rsidR="00FE0F6D" w:rsidRDefault="00FE0F6D" w:rsidP="00AE1909">
            <w:pPr>
              <w:jc w:val="both"/>
              <w:rPr>
                <w:rFonts w:ascii="Arial" w:hAnsi="Arial" w:cs="Arial"/>
                <w:i/>
                <w:sz w:val="18"/>
                <w:szCs w:val="20"/>
              </w:rPr>
            </w:pPr>
            <w:r>
              <w:rPr>
                <w:rFonts w:ascii="Arial" w:hAnsi="Arial" w:cs="Arial"/>
                <w:i/>
                <w:sz w:val="18"/>
                <w:szCs w:val="20"/>
              </w:rPr>
              <w:t xml:space="preserve">Notes: </w:t>
            </w:r>
          </w:p>
          <w:p w14:paraId="2A04343A" w14:textId="7C014C7A" w:rsidR="00AE1909" w:rsidRPr="00FE0F6D" w:rsidRDefault="00AE1909" w:rsidP="00FE0F6D">
            <w:pPr>
              <w:pStyle w:val="Lijstalinea"/>
              <w:numPr>
                <w:ilvl w:val="0"/>
                <w:numId w:val="7"/>
              </w:numPr>
              <w:jc w:val="both"/>
              <w:rPr>
                <w:rFonts w:ascii="Arial" w:hAnsi="Arial" w:cs="Arial"/>
                <w:i/>
                <w:sz w:val="18"/>
                <w:szCs w:val="20"/>
              </w:rPr>
            </w:pPr>
            <w:r w:rsidRPr="00FE0F6D">
              <w:rPr>
                <w:rFonts w:ascii="Arial" w:hAnsi="Arial" w:cs="Arial"/>
                <w:i/>
                <w:sz w:val="18"/>
                <w:szCs w:val="20"/>
              </w:rPr>
              <w:t>In accordance with AMC1 FCL.740(b), If a class or type rating has been expired, a refresher training has to be taken for renewal.</w:t>
            </w:r>
          </w:p>
          <w:p w14:paraId="5F498BC4" w14:textId="14BEEAF3" w:rsidR="00AE1909" w:rsidRPr="00FE0F6D" w:rsidRDefault="00AE1909" w:rsidP="00FE0F6D">
            <w:pPr>
              <w:pStyle w:val="Lijstalinea"/>
              <w:numPr>
                <w:ilvl w:val="0"/>
                <w:numId w:val="7"/>
              </w:numPr>
              <w:jc w:val="both"/>
              <w:rPr>
                <w:rFonts w:ascii="Arial" w:hAnsi="Arial" w:cs="Arial"/>
                <w:i/>
                <w:sz w:val="18"/>
                <w:szCs w:val="20"/>
              </w:rPr>
            </w:pPr>
            <w:r w:rsidRPr="00FE0F6D">
              <w:rPr>
                <w:rFonts w:ascii="Arial" w:hAnsi="Arial" w:cs="Arial"/>
                <w:i/>
                <w:sz w:val="18"/>
                <w:szCs w:val="20"/>
              </w:rPr>
              <w:t>The ATO, the DTO or the instructor, as applicable, shall train the applicant to reach the level of proficiency necessary to safely operate the relevant type or class of aircraft.</w:t>
            </w:r>
          </w:p>
          <w:p w14:paraId="2383B9B1" w14:textId="32F3D269" w:rsidR="00AE1909" w:rsidRPr="00FE0F6D" w:rsidRDefault="00AE1909" w:rsidP="00FE0F6D">
            <w:pPr>
              <w:pStyle w:val="Lijstalinea"/>
              <w:numPr>
                <w:ilvl w:val="0"/>
                <w:numId w:val="7"/>
              </w:numPr>
              <w:jc w:val="both"/>
              <w:rPr>
                <w:rFonts w:ascii="Arial" w:hAnsi="Arial" w:cs="Arial"/>
                <w:i/>
                <w:sz w:val="18"/>
                <w:szCs w:val="20"/>
              </w:rPr>
            </w:pPr>
            <w:r w:rsidRPr="00FE0F6D">
              <w:rPr>
                <w:rFonts w:ascii="Arial" w:hAnsi="Arial" w:cs="Arial"/>
                <w:i/>
                <w:sz w:val="18"/>
                <w:szCs w:val="20"/>
              </w:rPr>
              <w:t>After successful completion of the training, the ATO, the DTO or the instructor, as applicable, shall issue the applicant th</w:t>
            </w:r>
            <w:r w:rsidR="00FE0F6D">
              <w:rPr>
                <w:rFonts w:ascii="Arial" w:hAnsi="Arial" w:cs="Arial"/>
                <w:i/>
                <w:sz w:val="18"/>
                <w:szCs w:val="20"/>
              </w:rPr>
              <w:t>e</w:t>
            </w:r>
            <w:r w:rsidRPr="00FE0F6D">
              <w:rPr>
                <w:rFonts w:ascii="Arial" w:hAnsi="Arial" w:cs="Arial"/>
                <w:i/>
                <w:sz w:val="18"/>
                <w:szCs w:val="20"/>
              </w:rPr>
              <w:t xml:space="preserve"> </w:t>
            </w:r>
            <w:r w:rsidR="00FE0F6D">
              <w:rPr>
                <w:rFonts w:ascii="Arial" w:hAnsi="Arial" w:cs="Arial"/>
                <w:i/>
                <w:sz w:val="18"/>
                <w:szCs w:val="20"/>
              </w:rPr>
              <w:t>certificate</w:t>
            </w:r>
            <w:r w:rsidRPr="00FE0F6D">
              <w:rPr>
                <w:rFonts w:ascii="Arial" w:hAnsi="Arial" w:cs="Arial"/>
                <w:i/>
                <w:sz w:val="18"/>
                <w:szCs w:val="20"/>
              </w:rPr>
              <w:t xml:space="preserve"> and add a copy to his personal student file.</w:t>
            </w:r>
          </w:p>
          <w:p w14:paraId="0F778CD3" w14:textId="705E3CB0" w:rsidR="00AE1909" w:rsidRPr="00FE0F6D" w:rsidRDefault="00AE1909" w:rsidP="00FE0F6D">
            <w:pPr>
              <w:pStyle w:val="Lijstalinea"/>
              <w:numPr>
                <w:ilvl w:val="0"/>
                <w:numId w:val="7"/>
              </w:numPr>
              <w:jc w:val="both"/>
              <w:rPr>
                <w:rFonts w:ascii="Arial" w:hAnsi="Arial" w:cs="Arial"/>
                <w:i/>
                <w:sz w:val="18"/>
                <w:szCs w:val="20"/>
              </w:rPr>
            </w:pPr>
            <w:r w:rsidRPr="00FE0F6D">
              <w:rPr>
                <w:rFonts w:ascii="Arial" w:hAnsi="Arial" w:cs="Arial"/>
                <w:i/>
                <w:sz w:val="18"/>
                <w:szCs w:val="20"/>
              </w:rPr>
              <w:t xml:space="preserve">The </w:t>
            </w:r>
            <w:r w:rsidR="00BC5837">
              <w:rPr>
                <w:rFonts w:ascii="Arial" w:hAnsi="Arial" w:cs="Arial"/>
                <w:i/>
                <w:sz w:val="18"/>
                <w:szCs w:val="20"/>
              </w:rPr>
              <w:t xml:space="preserve">assessment and </w:t>
            </w:r>
            <w:r w:rsidR="00FE0F6D">
              <w:rPr>
                <w:rFonts w:ascii="Arial" w:hAnsi="Arial" w:cs="Arial"/>
                <w:i/>
                <w:sz w:val="18"/>
                <w:szCs w:val="20"/>
              </w:rPr>
              <w:t>certificate</w:t>
            </w:r>
            <w:r w:rsidRPr="00FE0F6D">
              <w:rPr>
                <w:rFonts w:ascii="Arial" w:hAnsi="Arial" w:cs="Arial"/>
                <w:i/>
                <w:sz w:val="18"/>
                <w:szCs w:val="20"/>
              </w:rPr>
              <w:t xml:space="preserve"> shall be presented to the examiner, prior to the proficiency check.</w:t>
            </w:r>
          </w:p>
          <w:p w14:paraId="1B52F134" w14:textId="77777777" w:rsidR="00655F5B" w:rsidRPr="00FE0F6D" w:rsidRDefault="00AE1909" w:rsidP="00FE0F6D">
            <w:pPr>
              <w:pStyle w:val="Lijstalinea"/>
              <w:numPr>
                <w:ilvl w:val="0"/>
                <w:numId w:val="7"/>
              </w:numPr>
              <w:jc w:val="both"/>
              <w:rPr>
                <w:rFonts w:ascii="Arial" w:hAnsi="Arial" w:cs="Arial"/>
                <w:sz w:val="20"/>
                <w:szCs w:val="20"/>
              </w:rPr>
            </w:pPr>
            <w:r w:rsidRPr="00FE0F6D">
              <w:rPr>
                <w:rFonts w:ascii="Arial" w:hAnsi="Arial" w:cs="Arial"/>
                <w:i/>
                <w:sz w:val="18"/>
                <w:szCs w:val="20"/>
              </w:rPr>
              <w:t>Following the successful renewal of the rating, the document and the examiner report form shall be submitted to the BCAA.</w:t>
            </w:r>
          </w:p>
          <w:p w14:paraId="4E36A063" w14:textId="5D7CE465" w:rsidR="00FE0F6D" w:rsidRPr="00FE0F6D" w:rsidRDefault="00FE0F6D" w:rsidP="00FE0F6D">
            <w:pPr>
              <w:jc w:val="both"/>
              <w:rPr>
                <w:rFonts w:ascii="Arial" w:hAnsi="Arial" w:cs="Arial"/>
                <w:sz w:val="20"/>
                <w:szCs w:val="20"/>
              </w:rPr>
            </w:pPr>
          </w:p>
        </w:tc>
      </w:tr>
    </w:tbl>
    <w:p w14:paraId="2F208D86" w14:textId="77777777" w:rsidR="00477CC0" w:rsidRDefault="00477CC0" w:rsidP="003271DD">
      <w:pPr>
        <w:rPr>
          <w:rFonts w:ascii="Arial" w:hAnsi="Arial" w:cs="Arial"/>
          <w:b/>
          <w:sz w:val="22"/>
          <w:szCs w:val="20"/>
        </w:rPr>
        <w:sectPr w:rsidR="00477CC0" w:rsidSect="00BC5837">
          <w:headerReference w:type="even" r:id="rId8"/>
          <w:headerReference w:type="default" r:id="rId9"/>
          <w:footerReference w:type="even" r:id="rId10"/>
          <w:footerReference w:type="default" r:id="rId11"/>
          <w:headerReference w:type="first" r:id="rId12"/>
          <w:footerReference w:type="first" r:id="rId13"/>
          <w:pgSz w:w="11906" w:h="16838" w:code="9"/>
          <w:pgMar w:top="1258" w:right="1418" w:bottom="1276" w:left="1418" w:header="1212" w:footer="524" w:gutter="0"/>
          <w:cols w:space="708"/>
          <w:titlePg/>
          <w:docGrid w:linePitch="360"/>
        </w:sectPr>
      </w:pPr>
    </w:p>
    <w:tbl>
      <w:tblPr>
        <w:tblStyle w:val="Tabelraster"/>
        <w:tblW w:w="10490" w:type="dxa"/>
        <w:tblInd w:w="-7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19"/>
        <w:gridCol w:w="4671"/>
      </w:tblGrid>
      <w:tr w:rsidR="0048496C" w:rsidRPr="005A5844" w14:paraId="13807D19" w14:textId="77777777" w:rsidTr="00E446E3">
        <w:trPr>
          <w:trHeight w:val="567"/>
        </w:trPr>
        <w:tc>
          <w:tcPr>
            <w:tcW w:w="10490" w:type="dxa"/>
            <w:gridSpan w:val="2"/>
            <w:shd w:val="clear" w:color="auto" w:fill="31849B" w:themeFill="accent5" w:themeFillShade="BF"/>
            <w:vAlign w:val="center"/>
          </w:tcPr>
          <w:p w14:paraId="0EE21D08" w14:textId="3143109B" w:rsidR="0048496C" w:rsidRPr="00FD6615" w:rsidRDefault="0048496C" w:rsidP="00214F14">
            <w:pPr>
              <w:tabs>
                <w:tab w:val="right" w:pos="10632"/>
              </w:tabs>
              <w:autoSpaceDE w:val="0"/>
              <w:autoSpaceDN w:val="0"/>
              <w:adjustRightInd w:val="0"/>
              <w:rPr>
                <w:rFonts w:ascii="Arial" w:hAnsi="Arial" w:cs="Arial"/>
                <w:b/>
                <w:color w:val="FFFFFF" w:themeColor="background1"/>
                <w:sz w:val="22"/>
                <w:szCs w:val="20"/>
              </w:rPr>
            </w:pPr>
            <w:r w:rsidRPr="00FD6615">
              <w:rPr>
                <w:rFonts w:ascii="Arial" w:hAnsi="Arial" w:cs="Arial"/>
                <w:b/>
                <w:color w:val="FFFFFF" w:themeColor="background1"/>
                <w:sz w:val="22"/>
                <w:szCs w:val="20"/>
              </w:rPr>
              <w:t xml:space="preserve">1. </w:t>
            </w:r>
            <w:r w:rsidR="00252027">
              <w:rPr>
                <w:rFonts w:ascii="Arial" w:hAnsi="Arial" w:cs="Arial"/>
                <w:b/>
                <w:color w:val="FFFFFF" w:themeColor="background1"/>
                <w:sz w:val="22"/>
                <w:szCs w:val="20"/>
              </w:rPr>
              <w:t>General</w:t>
            </w:r>
            <w:r w:rsidR="001D1B08">
              <w:rPr>
                <w:rFonts w:ascii="Arial" w:hAnsi="Arial" w:cs="Arial"/>
                <w:b/>
                <w:color w:val="FFFFFF" w:themeColor="background1"/>
                <w:sz w:val="22"/>
                <w:szCs w:val="20"/>
              </w:rPr>
              <w:t xml:space="preserve"> information</w:t>
            </w:r>
          </w:p>
        </w:tc>
      </w:tr>
      <w:tr w:rsidR="001D1B08" w:rsidRPr="005A5844" w14:paraId="40D3695F" w14:textId="77777777" w:rsidTr="001D1B08">
        <w:trPr>
          <w:trHeight w:val="567"/>
        </w:trPr>
        <w:tc>
          <w:tcPr>
            <w:tcW w:w="10490" w:type="dxa"/>
            <w:gridSpan w:val="2"/>
            <w:shd w:val="clear" w:color="auto" w:fill="D9D9D9" w:themeFill="background1" w:themeFillShade="D9"/>
            <w:vAlign w:val="center"/>
          </w:tcPr>
          <w:p w14:paraId="7ADB0ECB" w14:textId="3E270DB4" w:rsidR="001D1B08" w:rsidRPr="0067763B" w:rsidRDefault="001D1B08" w:rsidP="001D1B08">
            <w:pPr>
              <w:rPr>
                <w:rFonts w:ascii="Arial" w:hAnsi="Arial" w:cs="Arial"/>
                <w:sz w:val="20"/>
                <w:szCs w:val="20"/>
              </w:rPr>
            </w:pPr>
            <w:r>
              <w:rPr>
                <w:rFonts w:ascii="Arial" w:hAnsi="Arial" w:cs="Arial"/>
                <w:sz w:val="20"/>
                <w:szCs w:val="20"/>
              </w:rPr>
              <w:t>1.1 Applicant</w:t>
            </w:r>
          </w:p>
        </w:tc>
      </w:tr>
      <w:tr w:rsidR="00E446E3" w:rsidRPr="005A5844" w14:paraId="3FAD2BB0" w14:textId="77777777" w:rsidTr="00E446E3">
        <w:trPr>
          <w:trHeight w:val="921"/>
        </w:trPr>
        <w:tc>
          <w:tcPr>
            <w:tcW w:w="5819" w:type="dxa"/>
          </w:tcPr>
          <w:p w14:paraId="3C3082F0" w14:textId="47C4CF40" w:rsidR="00E446E3" w:rsidRPr="0067763B" w:rsidRDefault="00E446E3" w:rsidP="00E446E3">
            <w:pPr>
              <w:rPr>
                <w:rFonts w:ascii="Arial" w:hAnsi="Arial" w:cs="Arial"/>
                <w:sz w:val="20"/>
                <w:szCs w:val="20"/>
              </w:rPr>
            </w:pPr>
            <w:bookmarkStart w:id="4" w:name="_Hlk518915644"/>
            <w:r w:rsidRPr="0067763B">
              <w:rPr>
                <w:rFonts w:ascii="Arial" w:hAnsi="Arial" w:cs="Arial"/>
                <w:sz w:val="20"/>
                <w:szCs w:val="20"/>
              </w:rPr>
              <w:t>Applicant name and first name:</w:t>
            </w:r>
          </w:p>
        </w:tc>
        <w:tc>
          <w:tcPr>
            <w:tcW w:w="4671" w:type="dxa"/>
          </w:tcPr>
          <w:p w14:paraId="30CCE656" w14:textId="5D9640B1" w:rsidR="00E446E3" w:rsidRPr="0067763B" w:rsidRDefault="00E446E3" w:rsidP="00E446E3">
            <w:pPr>
              <w:rPr>
                <w:rFonts w:ascii="Arial" w:hAnsi="Arial" w:cs="Arial"/>
                <w:sz w:val="20"/>
                <w:szCs w:val="20"/>
              </w:rPr>
            </w:pPr>
            <w:r w:rsidRPr="0067763B">
              <w:rPr>
                <w:rFonts w:ascii="Arial" w:hAnsi="Arial" w:cs="Arial"/>
                <w:sz w:val="20"/>
                <w:szCs w:val="20"/>
              </w:rPr>
              <w:t>License number:</w:t>
            </w:r>
          </w:p>
        </w:tc>
      </w:tr>
      <w:tr w:rsidR="00E446E3" w:rsidRPr="005A5844" w14:paraId="6F9FD633" w14:textId="77777777" w:rsidTr="00E446E3">
        <w:trPr>
          <w:trHeight w:val="921"/>
        </w:trPr>
        <w:tc>
          <w:tcPr>
            <w:tcW w:w="5819" w:type="dxa"/>
          </w:tcPr>
          <w:p w14:paraId="6DBB64B1" w14:textId="79D722B6" w:rsidR="00E446E3" w:rsidRPr="0067763B" w:rsidRDefault="00E446E3" w:rsidP="00E446E3">
            <w:pPr>
              <w:rPr>
                <w:rFonts w:ascii="Arial" w:hAnsi="Arial" w:cs="Arial"/>
                <w:sz w:val="20"/>
                <w:szCs w:val="20"/>
              </w:rPr>
            </w:pPr>
            <w:r>
              <w:rPr>
                <w:rFonts w:ascii="Arial" w:hAnsi="Arial" w:cs="Arial"/>
                <w:sz w:val="20"/>
                <w:szCs w:val="20"/>
              </w:rPr>
              <w:t>Expired c</w:t>
            </w:r>
            <w:r w:rsidRPr="0067763B">
              <w:rPr>
                <w:rFonts w:ascii="Arial" w:hAnsi="Arial" w:cs="Arial"/>
                <w:sz w:val="20"/>
                <w:szCs w:val="20"/>
              </w:rPr>
              <w:t>lass</w:t>
            </w:r>
            <w:r w:rsidR="009F1E10">
              <w:rPr>
                <w:rFonts w:ascii="Arial" w:hAnsi="Arial" w:cs="Arial"/>
                <w:sz w:val="20"/>
                <w:szCs w:val="20"/>
              </w:rPr>
              <w:t>-</w:t>
            </w:r>
            <w:r w:rsidRPr="0067763B">
              <w:rPr>
                <w:rFonts w:ascii="Arial" w:hAnsi="Arial" w:cs="Arial"/>
                <w:sz w:val="20"/>
                <w:szCs w:val="20"/>
              </w:rPr>
              <w:t xml:space="preserve"> or type rating:</w:t>
            </w:r>
          </w:p>
        </w:tc>
        <w:tc>
          <w:tcPr>
            <w:tcW w:w="4671" w:type="dxa"/>
          </w:tcPr>
          <w:p w14:paraId="35BEB12D" w14:textId="683CA742" w:rsidR="00E446E3" w:rsidRPr="0067763B" w:rsidRDefault="00E446E3" w:rsidP="00E446E3">
            <w:pPr>
              <w:rPr>
                <w:rFonts w:ascii="Arial" w:hAnsi="Arial" w:cs="Arial"/>
                <w:sz w:val="20"/>
                <w:szCs w:val="20"/>
              </w:rPr>
            </w:pPr>
            <w:r w:rsidRPr="0067763B">
              <w:rPr>
                <w:rFonts w:ascii="Arial" w:hAnsi="Arial" w:cs="Arial"/>
                <w:sz w:val="20"/>
                <w:szCs w:val="20"/>
              </w:rPr>
              <w:t>Rating expired since:</w:t>
            </w:r>
          </w:p>
        </w:tc>
      </w:tr>
      <w:tr w:rsidR="00E446E3" w:rsidRPr="005A5844" w14:paraId="6066D41C" w14:textId="77777777" w:rsidTr="001D1B08">
        <w:trPr>
          <w:trHeight w:val="567"/>
        </w:trPr>
        <w:tc>
          <w:tcPr>
            <w:tcW w:w="10490" w:type="dxa"/>
            <w:gridSpan w:val="2"/>
            <w:shd w:val="clear" w:color="auto" w:fill="D9D9D9" w:themeFill="background1" w:themeFillShade="D9"/>
            <w:vAlign w:val="center"/>
          </w:tcPr>
          <w:p w14:paraId="2D603F3D" w14:textId="24431FC8" w:rsidR="00E446E3" w:rsidRPr="0067763B" w:rsidRDefault="001D1B08" w:rsidP="00FE0F6D">
            <w:pPr>
              <w:rPr>
                <w:rFonts w:ascii="Arial" w:hAnsi="Arial" w:cs="Arial"/>
                <w:sz w:val="20"/>
                <w:szCs w:val="20"/>
              </w:rPr>
            </w:pPr>
            <w:r>
              <w:rPr>
                <w:rFonts w:ascii="Arial" w:hAnsi="Arial" w:cs="Arial"/>
                <w:sz w:val="20"/>
                <w:szCs w:val="20"/>
              </w:rPr>
              <w:t>1.2 Training organisation</w:t>
            </w:r>
          </w:p>
        </w:tc>
      </w:tr>
      <w:tr w:rsidR="0008410A" w:rsidRPr="005A5844" w14:paraId="153D9A8C" w14:textId="77777777" w:rsidTr="00E446E3">
        <w:trPr>
          <w:trHeight w:val="921"/>
        </w:trPr>
        <w:tc>
          <w:tcPr>
            <w:tcW w:w="5819" w:type="dxa"/>
          </w:tcPr>
          <w:p w14:paraId="08AC9511" w14:textId="75DD9C21" w:rsidR="0008410A" w:rsidRPr="00E446E3" w:rsidRDefault="0008410A" w:rsidP="0008410A">
            <w:pPr>
              <w:rPr>
                <w:rFonts w:ascii="Arial" w:hAnsi="Arial" w:cs="Arial"/>
                <w:sz w:val="20"/>
                <w:szCs w:val="20"/>
              </w:rPr>
            </w:pPr>
            <w:r w:rsidRPr="00E446E3">
              <w:rPr>
                <w:rFonts w:ascii="Arial" w:hAnsi="Arial" w:cs="Arial"/>
                <w:sz w:val="20"/>
                <w:szCs w:val="20"/>
              </w:rPr>
              <w:t>ATO name:</w:t>
            </w:r>
          </w:p>
        </w:tc>
        <w:tc>
          <w:tcPr>
            <w:tcW w:w="4671" w:type="dxa"/>
          </w:tcPr>
          <w:p w14:paraId="19596327" w14:textId="6FCA69FD" w:rsidR="0008410A" w:rsidRPr="00E446E3" w:rsidRDefault="0008410A" w:rsidP="0008410A">
            <w:pPr>
              <w:rPr>
                <w:rFonts w:ascii="Arial" w:hAnsi="Arial" w:cs="Arial"/>
                <w:sz w:val="20"/>
                <w:szCs w:val="20"/>
              </w:rPr>
            </w:pPr>
            <w:r w:rsidRPr="00E446E3">
              <w:rPr>
                <w:rFonts w:ascii="Arial" w:hAnsi="Arial" w:cs="Arial"/>
                <w:sz w:val="20"/>
                <w:szCs w:val="20"/>
              </w:rPr>
              <w:t>ATO reference number:</w:t>
            </w:r>
          </w:p>
        </w:tc>
      </w:tr>
      <w:tr w:rsidR="0008410A" w:rsidRPr="005A5844" w14:paraId="20EEAD17" w14:textId="77777777" w:rsidTr="00E446E3">
        <w:trPr>
          <w:trHeight w:val="921"/>
        </w:trPr>
        <w:tc>
          <w:tcPr>
            <w:tcW w:w="5819" w:type="dxa"/>
          </w:tcPr>
          <w:p w14:paraId="73F86BDE" w14:textId="51BB8B9C" w:rsidR="0008410A" w:rsidRPr="00E446E3" w:rsidRDefault="0008410A" w:rsidP="0008410A">
            <w:pPr>
              <w:rPr>
                <w:rFonts w:ascii="Arial" w:hAnsi="Arial" w:cs="Arial"/>
                <w:sz w:val="20"/>
                <w:szCs w:val="20"/>
              </w:rPr>
            </w:pPr>
            <w:r w:rsidRPr="00E446E3">
              <w:rPr>
                <w:rFonts w:ascii="Arial" w:hAnsi="Arial" w:cs="Arial"/>
                <w:sz w:val="20"/>
                <w:szCs w:val="20"/>
              </w:rPr>
              <w:t>DTO name (as applicable):</w:t>
            </w:r>
          </w:p>
        </w:tc>
        <w:tc>
          <w:tcPr>
            <w:tcW w:w="4671" w:type="dxa"/>
          </w:tcPr>
          <w:p w14:paraId="1C4F153E" w14:textId="30E82061" w:rsidR="0008410A" w:rsidRPr="00E446E3" w:rsidRDefault="0008410A" w:rsidP="0008410A">
            <w:pPr>
              <w:rPr>
                <w:rFonts w:ascii="Arial" w:hAnsi="Arial" w:cs="Arial"/>
                <w:sz w:val="20"/>
                <w:szCs w:val="20"/>
              </w:rPr>
            </w:pPr>
            <w:r w:rsidRPr="00E446E3">
              <w:rPr>
                <w:rFonts w:ascii="Arial" w:hAnsi="Arial" w:cs="Arial"/>
                <w:sz w:val="20"/>
                <w:szCs w:val="20"/>
                <w:lang w:val="en-US"/>
              </w:rPr>
              <w:t>DTO reference number:</w:t>
            </w:r>
          </w:p>
        </w:tc>
      </w:tr>
      <w:tr w:rsidR="001D1B08" w:rsidRPr="005A5844" w14:paraId="6D86160E" w14:textId="77777777" w:rsidTr="001D1B08">
        <w:trPr>
          <w:trHeight w:val="567"/>
        </w:trPr>
        <w:tc>
          <w:tcPr>
            <w:tcW w:w="10490" w:type="dxa"/>
            <w:gridSpan w:val="2"/>
            <w:shd w:val="clear" w:color="auto" w:fill="D9D9D9" w:themeFill="background1" w:themeFillShade="D9"/>
            <w:vAlign w:val="center"/>
          </w:tcPr>
          <w:p w14:paraId="4CC6465C" w14:textId="6B56B3EE" w:rsidR="001D1B08" w:rsidRPr="0067763B" w:rsidRDefault="001D1B08" w:rsidP="001D1B08">
            <w:pPr>
              <w:rPr>
                <w:rFonts w:ascii="Arial" w:hAnsi="Arial" w:cs="Arial"/>
                <w:i/>
                <w:sz w:val="22"/>
                <w:lang w:val="en-US"/>
              </w:rPr>
            </w:pPr>
            <w:r>
              <w:rPr>
                <w:rFonts w:ascii="Arial" w:hAnsi="Arial" w:cs="Arial"/>
                <w:i/>
                <w:sz w:val="18"/>
                <w:lang w:val="en-US"/>
              </w:rPr>
              <w:t>Note: t</w:t>
            </w:r>
            <w:r w:rsidRPr="0067763B">
              <w:rPr>
                <w:rFonts w:ascii="Arial" w:hAnsi="Arial" w:cs="Arial"/>
                <w:i/>
                <w:sz w:val="18"/>
                <w:lang w:val="en-US"/>
              </w:rPr>
              <w:t>he applicant may take the refresher training at a DTO or at an ATO, where the expired rating is a non-high-performance single-engine piston class rating, a TMG class rating or a single-engine type rating for helicopters referred to in point DTO.GEN.110(a)(2)(c) of Annex VIII (Part-DTO).</w:t>
            </w:r>
          </w:p>
        </w:tc>
      </w:tr>
      <w:tr w:rsidR="001D1B08" w:rsidRPr="005A5844" w14:paraId="426B942D" w14:textId="77777777" w:rsidTr="00AE1909">
        <w:trPr>
          <w:trHeight w:val="705"/>
        </w:trPr>
        <w:tc>
          <w:tcPr>
            <w:tcW w:w="5819" w:type="dxa"/>
          </w:tcPr>
          <w:p w14:paraId="60193CCB" w14:textId="22E7AF9F" w:rsidR="001D1B08" w:rsidRPr="0067763B" w:rsidRDefault="001D1B08" w:rsidP="001D1B08">
            <w:pPr>
              <w:rPr>
                <w:rFonts w:ascii="Arial" w:hAnsi="Arial" w:cs="Arial"/>
                <w:sz w:val="20"/>
                <w:szCs w:val="20"/>
              </w:rPr>
            </w:pPr>
            <w:r w:rsidRPr="0067763B">
              <w:rPr>
                <w:rFonts w:ascii="Arial" w:hAnsi="Arial" w:cs="Arial"/>
                <w:sz w:val="20"/>
                <w:szCs w:val="20"/>
              </w:rPr>
              <w:t>Instructor name (as applicable):</w:t>
            </w:r>
          </w:p>
        </w:tc>
        <w:tc>
          <w:tcPr>
            <w:tcW w:w="4671" w:type="dxa"/>
          </w:tcPr>
          <w:p w14:paraId="433E2704" w14:textId="1BBE54DD" w:rsidR="001D1B08" w:rsidRPr="0067763B" w:rsidRDefault="001D1B08" w:rsidP="001D1B08">
            <w:pPr>
              <w:rPr>
                <w:rFonts w:ascii="Arial" w:hAnsi="Arial" w:cs="Arial"/>
                <w:sz w:val="20"/>
                <w:szCs w:val="20"/>
              </w:rPr>
            </w:pPr>
            <w:r w:rsidRPr="0067763B">
              <w:rPr>
                <w:rFonts w:ascii="Arial" w:hAnsi="Arial" w:cs="Arial"/>
                <w:sz w:val="20"/>
                <w:szCs w:val="20"/>
              </w:rPr>
              <w:t>Instructor license number:</w:t>
            </w:r>
          </w:p>
        </w:tc>
      </w:tr>
      <w:tr w:rsidR="001D1B08" w:rsidRPr="005A5844" w14:paraId="2EF03546" w14:textId="77777777" w:rsidTr="00BC5837">
        <w:trPr>
          <w:trHeight w:val="567"/>
        </w:trPr>
        <w:tc>
          <w:tcPr>
            <w:tcW w:w="10490" w:type="dxa"/>
            <w:gridSpan w:val="2"/>
            <w:shd w:val="clear" w:color="auto" w:fill="D9D9D9" w:themeFill="background1" w:themeFillShade="D9"/>
            <w:vAlign w:val="center"/>
          </w:tcPr>
          <w:p w14:paraId="258D0B1E" w14:textId="782B70B9" w:rsidR="001D1B08" w:rsidRPr="0067763B" w:rsidRDefault="001D1B08" w:rsidP="00BC5837">
            <w:pPr>
              <w:rPr>
                <w:rFonts w:ascii="Arial" w:hAnsi="Arial" w:cs="Arial"/>
                <w:sz w:val="20"/>
                <w:szCs w:val="20"/>
              </w:rPr>
            </w:pPr>
            <w:r>
              <w:rPr>
                <w:rFonts w:ascii="Arial" w:hAnsi="Arial" w:cs="Arial"/>
                <w:i/>
                <w:sz w:val="18"/>
                <w:szCs w:val="20"/>
              </w:rPr>
              <w:t>Note: t</w:t>
            </w:r>
            <w:r w:rsidRPr="0067763B">
              <w:rPr>
                <w:rFonts w:ascii="Arial" w:hAnsi="Arial" w:cs="Arial"/>
                <w:i/>
                <w:sz w:val="18"/>
                <w:szCs w:val="20"/>
              </w:rPr>
              <w:t>he applicant may take the refresher training at a DTO, at an ATO or with an instructor, where the rating expired for no more than three years and the rating was a non-high-performance single-engine piston class rating or a TMG class rating.</w:t>
            </w:r>
          </w:p>
        </w:tc>
      </w:tr>
      <w:bookmarkEnd w:id="4"/>
    </w:tbl>
    <w:p w14:paraId="19C10DD3" w14:textId="77777777" w:rsidR="0065197D" w:rsidRDefault="0065197D" w:rsidP="00467B06">
      <w:pPr>
        <w:ind w:right="-110"/>
        <w:rPr>
          <w:rFonts w:ascii="Arial" w:hAnsi="Arial" w:cs="Arial"/>
          <w:b/>
          <w:color w:val="FFFFFF" w:themeColor="background1"/>
          <w:sz w:val="22"/>
          <w:szCs w:val="20"/>
        </w:rPr>
        <w:sectPr w:rsidR="0065197D" w:rsidSect="00477CC0">
          <w:type w:val="continuous"/>
          <w:pgSz w:w="11906" w:h="16838" w:code="9"/>
          <w:pgMar w:top="1258" w:right="1418" w:bottom="1276" w:left="1418" w:header="709" w:footer="709" w:gutter="0"/>
          <w:cols w:space="708"/>
          <w:docGrid w:linePitch="360"/>
        </w:sectPr>
      </w:pPr>
    </w:p>
    <w:tbl>
      <w:tblPr>
        <w:tblStyle w:val="Tabelraster"/>
        <w:tblW w:w="10497" w:type="dxa"/>
        <w:tblInd w:w="-7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90"/>
        <w:gridCol w:w="7"/>
      </w:tblGrid>
      <w:tr w:rsidR="003271DD" w:rsidRPr="005A5844" w14:paraId="14C4DE9D" w14:textId="77777777" w:rsidTr="009F1E10">
        <w:trPr>
          <w:trHeight w:val="567"/>
        </w:trPr>
        <w:tc>
          <w:tcPr>
            <w:tcW w:w="10497" w:type="dxa"/>
            <w:gridSpan w:val="2"/>
            <w:shd w:val="clear" w:color="auto" w:fill="31849B" w:themeFill="accent5" w:themeFillShade="BF"/>
            <w:vAlign w:val="center"/>
          </w:tcPr>
          <w:p w14:paraId="4339A03B" w14:textId="132F357E" w:rsidR="003271DD" w:rsidRPr="00467B06" w:rsidRDefault="00467B06" w:rsidP="00467B06">
            <w:pPr>
              <w:ind w:right="-110"/>
              <w:rPr>
                <w:rFonts w:ascii="Arial" w:hAnsi="Arial" w:cs="Arial"/>
                <w:b/>
                <w:color w:val="FFFFFF" w:themeColor="background1"/>
                <w:sz w:val="20"/>
                <w:szCs w:val="20"/>
              </w:rPr>
            </w:pPr>
            <w:r w:rsidRPr="00467B06">
              <w:rPr>
                <w:rFonts w:ascii="Arial" w:hAnsi="Arial" w:cs="Arial"/>
                <w:b/>
                <w:color w:val="FFFFFF" w:themeColor="background1"/>
                <w:sz w:val="22"/>
                <w:szCs w:val="20"/>
              </w:rPr>
              <w:lastRenderedPageBreak/>
              <w:t xml:space="preserve">2. Assessment of the amount of training needed </w:t>
            </w:r>
          </w:p>
        </w:tc>
      </w:tr>
      <w:tr w:rsidR="00940BB1" w:rsidRPr="005A5844" w14:paraId="3AB99FBE" w14:textId="77777777" w:rsidTr="00BC5837">
        <w:trPr>
          <w:trHeight w:val="567"/>
        </w:trPr>
        <w:tc>
          <w:tcPr>
            <w:tcW w:w="10497" w:type="dxa"/>
            <w:gridSpan w:val="2"/>
            <w:shd w:val="clear" w:color="auto" w:fill="D9D9D9" w:themeFill="background1" w:themeFillShade="D9"/>
            <w:vAlign w:val="center"/>
          </w:tcPr>
          <w:p w14:paraId="073FEED2" w14:textId="381C899E" w:rsidR="00940BB1" w:rsidRPr="00677545" w:rsidRDefault="00677545" w:rsidP="00BC5837">
            <w:pPr>
              <w:rPr>
                <w:rFonts w:ascii="Arial" w:hAnsi="Arial" w:cs="Arial"/>
                <w:i/>
                <w:sz w:val="18"/>
                <w:szCs w:val="20"/>
              </w:rPr>
            </w:pPr>
            <w:r w:rsidRPr="00677545">
              <w:rPr>
                <w:rFonts w:ascii="Arial" w:hAnsi="Arial" w:cs="Arial"/>
                <w:i/>
                <w:sz w:val="18"/>
                <w:szCs w:val="20"/>
              </w:rPr>
              <w:t>Note: t</w:t>
            </w:r>
            <w:r w:rsidR="00467B06" w:rsidRPr="00677545">
              <w:rPr>
                <w:rFonts w:ascii="Arial" w:hAnsi="Arial" w:cs="Arial"/>
                <w:i/>
                <w:sz w:val="18"/>
                <w:szCs w:val="20"/>
              </w:rPr>
              <w:t>he amount of refresher training needed should be determined on a case-by-case basis by the ATO, the DTO or the instructor, as applicable, taking into account the following factors:</w:t>
            </w:r>
          </w:p>
        </w:tc>
      </w:tr>
      <w:tr w:rsidR="00677545" w:rsidRPr="005A5844" w14:paraId="75060977" w14:textId="77777777" w:rsidTr="009F1E10">
        <w:trPr>
          <w:trHeight w:val="567"/>
        </w:trPr>
        <w:tc>
          <w:tcPr>
            <w:tcW w:w="10497" w:type="dxa"/>
            <w:gridSpan w:val="2"/>
            <w:shd w:val="clear" w:color="auto" w:fill="D9D9D9" w:themeFill="background1" w:themeFillShade="D9"/>
            <w:vAlign w:val="center"/>
          </w:tcPr>
          <w:p w14:paraId="708337F1" w14:textId="7885FFFD" w:rsidR="00677545" w:rsidRPr="00677545" w:rsidRDefault="00677545" w:rsidP="009F1E10">
            <w:pPr>
              <w:spacing w:before="6"/>
              <w:rPr>
                <w:rFonts w:ascii="Arial" w:hAnsi="Arial" w:cs="Arial"/>
                <w:sz w:val="20"/>
                <w:szCs w:val="20"/>
              </w:rPr>
            </w:pPr>
            <w:r>
              <w:rPr>
                <w:rFonts w:ascii="Arial" w:hAnsi="Arial" w:cs="Arial"/>
                <w:sz w:val="20"/>
                <w:szCs w:val="20"/>
              </w:rPr>
              <w:t xml:space="preserve">2.1 </w:t>
            </w:r>
            <w:r w:rsidRPr="00677545">
              <w:rPr>
                <w:rFonts w:ascii="Arial" w:hAnsi="Arial" w:cs="Arial"/>
                <w:sz w:val="20"/>
                <w:szCs w:val="20"/>
              </w:rPr>
              <w:t>The experience of the applicant</w:t>
            </w:r>
          </w:p>
        </w:tc>
      </w:tr>
      <w:tr w:rsidR="009F1E10" w:rsidRPr="005A5844" w14:paraId="5C39F37F" w14:textId="77777777" w:rsidTr="00A00B54">
        <w:trPr>
          <w:trHeight w:val="983"/>
        </w:trPr>
        <w:tc>
          <w:tcPr>
            <w:tcW w:w="10497" w:type="dxa"/>
            <w:gridSpan w:val="2"/>
          </w:tcPr>
          <w:p w14:paraId="04AF82CF" w14:textId="5A7D4C22" w:rsidR="009F1E10" w:rsidRPr="00B0053D" w:rsidRDefault="009F1E10" w:rsidP="009F1E10">
            <w:pPr>
              <w:spacing w:before="6"/>
              <w:rPr>
                <w:rFonts w:ascii="Arial" w:hAnsi="Arial" w:cs="Arial"/>
                <w:sz w:val="20"/>
                <w:szCs w:val="20"/>
                <w:u w:val="single"/>
              </w:rPr>
            </w:pPr>
            <w:r>
              <w:rPr>
                <w:rFonts w:ascii="Arial" w:hAnsi="Arial" w:cs="Arial"/>
                <w:sz w:val="20"/>
                <w:szCs w:val="20"/>
              </w:rPr>
              <w:t>T</w:t>
            </w:r>
            <w:r w:rsidRPr="00467B06">
              <w:rPr>
                <w:rFonts w:ascii="Arial" w:hAnsi="Arial" w:cs="Arial"/>
                <w:sz w:val="20"/>
                <w:szCs w:val="20"/>
              </w:rPr>
              <w:t>otal flying experience</w:t>
            </w:r>
            <w:r>
              <w:rPr>
                <w:rFonts w:ascii="Arial" w:hAnsi="Arial" w:cs="Arial"/>
                <w:sz w:val="20"/>
                <w:szCs w:val="20"/>
              </w:rPr>
              <w:t xml:space="preserve"> of the applicant</w:t>
            </w:r>
            <w:r w:rsidRPr="00467B06">
              <w:rPr>
                <w:rFonts w:ascii="Arial" w:hAnsi="Arial" w:cs="Arial"/>
                <w:sz w:val="20"/>
                <w:szCs w:val="20"/>
              </w:rPr>
              <w:t>:</w:t>
            </w:r>
          </w:p>
        </w:tc>
      </w:tr>
      <w:tr w:rsidR="009F1E10" w:rsidRPr="005A5844" w14:paraId="60965B62" w14:textId="77777777" w:rsidTr="00A00B54">
        <w:trPr>
          <w:gridAfter w:val="1"/>
          <w:wAfter w:w="7" w:type="dxa"/>
          <w:trHeight w:val="983"/>
        </w:trPr>
        <w:tc>
          <w:tcPr>
            <w:tcW w:w="10490" w:type="dxa"/>
          </w:tcPr>
          <w:p w14:paraId="77CF239E" w14:textId="0B75F84C" w:rsidR="009F1E10" w:rsidRPr="00B0053D" w:rsidRDefault="009F1E10" w:rsidP="009F1E10">
            <w:pPr>
              <w:spacing w:before="6"/>
              <w:rPr>
                <w:rFonts w:ascii="Arial" w:hAnsi="Arial" w:cs="Arial"/>
                <w:sz w:val="20"/>
                <w:szCs w:val="20"/>
                <w:u w:val="single"/>
              </w:rPr>
            </w:pPr>
            <w:r w:rsidRPr="00467B06">
              <w:rPr>
                <w:rFonts w:ascii="Arial" w:hAnsi="Arial" w:cs="Arial"/>
                <w:sz w:val="20"/>
                <w:szCs w:val="20"/>
              </w:rPr>
              <w:t>Experience on the specific type or class:</w:t>
            </w:r>
          </w:p>
        </w:tc>
      </w:tr>
      <w:tr w:rsidR="004064D0" w:rsidRPr="005A5844" w14:paraId="7EE72584" w14:textId="77777777" w:rsidTr="009F1E10">
        <w:trPr>
          <w:trHeight w:val="567"/>
        </w:trPr>
        <w:tc>
          <w:tcPr>
            <w:tcW w:w="10497" w:type="dxa"/>
            <w:gridSpan w:val="2"/>
            <w:shd w:val="clear" w:color="auto" w:fill="D9D9D9" w:themeFill="background1" w:themeFillShade="D9"/>
            <w:vAlign w:val="center"/>
          </w:tcPr>
          <w:p w14:paraId="7995B253" w14:textId="47BA864B" w:rsidR="004064D0" w:rsidRPr="00677545" w:rsidRDefault="004064D0" w:rsidP="009F1E10">
            <w:pPr>
              <w:spacing w:before="6"/>
              <w:rPr>
                <w:rFonts w:ascii="Arial" w:hAnsi="Arial" w:cs="Arial"/>
                <w:sz w:val="20"/>
                <w:szCs w:val="20"/>
              </w:rPr>
            </w:pPr>
            <w:r w:rsidRPr="00677545">
              <w:rPr>
                <w:rFonts w:ascii="Arial" w:hAnsi="Arial" w:cs="Arial"/>
                <w:sz w:val="20"/>
                <w:szCs w:val="20"/>
              </w:rPr>
              <w:t>2</w:t>
            </w:r>
            <w:r w:rsidR="00677545" w:rsidRPr="00677545">
              <w:rPr>
                <w:rFonts w:ascii="Arial" w:hAnsi="Arial" w:cs="Arial"/>
                <w:sz w:val="20"/>
                <w:szCs w:val="20"/>
              </w:rPr>
              <w:t>.2.</w:t>
            </w:r>
            <w:r w:rsidRPr="00677545">
              <w:rPr>
                <w:rFonts w:ascii="Arial" w:hAnsi="Arial" w:cs="Arial"/>
                <w:sz w:val="20"/>
                <w:szCs w:val="20"/>
              </w:rPr>
              <w:t xml:space="preserve"> </w:t>
            </w:r>
            <w:r w:rsidR="0065197D" w:rsidRPr="00677545">
              <w:rPr>
                <w:rFonts w:ascii="Arial" w:hAnsi="Arial" w:cs="Arial"/>
                <w:sz w:val="20"/>
                <w:szCs w:val="20"/>
              </w:rPr>
              <w:t>T</w:t>
            </w:r>
            <w:r w:rsidRPr="00677545">
              <w:rPr>
                <w:rFonts w:ascii="Arial" w:hAnsi="Arial" w:cs="Arial"/>
                <w:sz w:val="20"/>
                <w:szCs w:val="20"/>
              </w:rPr>
              <w:t>he amount of time elapsed since the privileges of the rating were last used</w:t>
            </w:r>
          </w:p>
        </w:tc>
      </w:tr>
      <w:tr w:rsidR="00677545" w:rsidRPr="005A5844" w14:paraId="35F6E880" w14:textId="77777777" w:rsidTr="008A6044">
        <w:trPr>
          <w:trHeight w:val="694"/>
        </w:trPr>
        <w:tc>
          <w:tcPr>
            <w:tcW w:w="10497" w:type="dxa"/>
            <w:gridSpan w:val="2"/>
          </w:tcPr>
          <w:p w14:paraId="30CFFBAD" w14:textId="59B64E08" w:rsidR="00677545" w:rsidRPr="00677545" w:rsidRDefault="008A6044" w:rsidP="009F1E10">
            <w:pPr>
              <w:spacing w:before="6"/>
              <w:rPr>
                <w:rFonts w:ascii="Arial" w:hAnsi="Arial" w:cs="Arial"/>
                <w:sz w:val="20"/>
                <w:szCs w:val="20"/>
              </w:rPr>
            </w:pPr>
            <w:r>
              <w:rPr>
                <w:rFonts w:ascii="Arial" w:hAnsi="Arial" w:cs="Arial"/>
                <w:sz w:val="20"/>
                <w:szCs w:val="20"/>
              </w:rPr>
              <w:t>Date of last use of privileges of rating in logbook:</w:t>
            </w:r>
          </w:p>
        </w:tc>
      </w:tr>
      <w:tr w:rsidR="008A6044" w:rsidRPr="005A5844" w14:paraId="77063ABE" w14:textId="77777777" w:rsidTr="008A6044">
        <w:trPr>
          <w:trHeight w:val="704"/>
        </w:trPr>
        <w:tc>
          <w:tcPr>
            <w:tcW w:w="10497" w:type="dxa"/>
            <w:gridSpan w:val="2"/>
          </w:tcPr>
          <w:p w14:paraId="3EE1C9C4" w14:textId="40F43BE0" w:rsidR="008A6044" w:rsidRDefault="008A6044" w:rsidP="009F1E10">
            <w:pPr>
              <w:spacing w:before="6"/>
              <w:rPr>
                <w:rFonts w:ascii="Arial" w:hAnsi="Arial" w:cs="Arial"/>
                <w:sz w:val="20"/>
                <w:szCs w:val="20"/>
              </w:rPr>
            </w:pPr>
            <w:r>
              <w:rPr>
                <w:rFonts w:ascii="Arial" w:hAnsi="Arial" w:cs="Arial"/>
                <w:sz w:val="20"/>
                <w:szCs w:val="20"/>
              </w:rPr>
              <w:t>The amount of time elapsed since the rating were last used:</w:t>
            </w:r>
          </w:p>
        </w:tc>
      </w:tr>
      <w:tr w:rsidR="004064D0" w:rsidRPr="005A5844" w14:paraId="45B66576" w14:textId="77777777" w:rsidTr="009F1E10">
        <w:trPr>
          <w:trHeight w:val="567"/>
        </w:trPr>
        <w:tc>
          <w:tcPr>
            <w:tcW w:w="10497" w:type="dxa"/>
            <w:gridSpan w:val="2"/>
            <w:shd w:val="clear" w:color="auto" w:fill="D9D9D9" w:themeFill="background1" w:themeFillShade="D9"/>
            <w:vAlign w:val="center"/>
          </w:tcPr>
          <w:p w14:paraId="379E0F1C" w14:textId="59BECEF9" w:rsidR="004064D0" w:rsidRPr="00677545" w:rsidRDefault="00677545" w:rsidP="009F1E10">
            <w:pPr>
              <w:spacing w:before="6"/>
              <w:rPr>
                <w:rFonts w:ascii="Arial" w:hAnsi="Arial" w:cs="Arial"/>
                <w:sz w:val="20"/>
                <w:szCs w:val="20"/>
              </w:rPr>
            </w:pPr>
            <w:r w:rsidRPr="00677545">
              <w:rPr>
                <w:rFonts w:ascii="Arial" w:hAnsi="Arial" w:cs="Arial"/>
                <w:sz w:val="20"/>
                <w:szCs w:val="20"/>
              </w:rPr>
              <w:t>2.</w:t>
            </w:r>
            <w:r w:rsidR="004064D0" w:rsidRPr="00677545">
              <w:rPr>
                <w:rFonts w:ascii="Arial" w:hAnsi="Arial" w:cs="Arial"/>
                <w:sz w:val="20"/>
                <w:szCs w:val="20"/>
              </w:rPr>
              <w:t xml:space="preserve">3 </w:t>
            </w:r>
            <w:r w:rsidR="00B0053D" w:rsidRPr="00677545">
              <w:rPr>
                <w:rFonts w:ascii="Arial" w:hAnsi="Arial" w:cs="Arial"/>
                <w:sz w:val="20"/>
                <w:szCs w:val="20"/>
              </w:rPr>
              <w:t>C</w:t>
            </w:r>
            <w:r w:rsidR="004064D0" w:rsidRPr="00677545">
              <w:rPr>
                <w:rFonts w:ascii="Arial" w:hAnsi="Arial" w:cs="Arial"/>
                <w:sz w:val="20"/>
                <w:szCs w:val="20"/>
              </w:rPr>
              <w:t>omplexity of the aircraft</w:t>
            </w:r>
          </w:p>
        </w:tc>
      </w:tr>
      <w:tr w:rsidR="009F1E10" w:rsidRPr="005A5844" w14:paraId="55B6407A" w14:textId="77777777" w:rsidTr="008A6044">
        <w:trPr>
          <w:trHeight w:val="835"/>
        </w:trPr>
        <w:tc>
          <w:tcPr>
            <w:tcW w:w="10497" w:type="dxa"/>
            <w:gridSpan w:val="2"/>
          </w:tcPr>
          <w:p w14:paraId="68F1CBFC" w14:textId="24D73BE1" w:rsidR="009F1E10" w:rsidRDefault="009F1E10" w:rsidP="009F1E10">
            <w:pPr>
              <w:spacing w:before="6"/>
              <w:rPr>
                <w:rFonts w:ascii="Arial" w:hAnsi="Arial" w:cs="Arial"/>
                <w:sz w:val="20"/>
                <w:szCs w:val="20"/>
              </w:rPr>
            </w:pPr>
            <w:r w:rsidRPr="00677545">
              <w:rPr>
                <w:rFonts w:ascii="Arial" w:hAnsi="Arial" w:cs="Arial"/>
                <w:sz w:val="20"/>
                <w:szCs w:val="20"/>
              </w:rPr>
              <w:t>OSD</w:t>
            </w:r>
            <w:r>
              <w:rPr>
                <w:rFonts w:ascii="Arial" w:hAnsi="Arial" w:cs="Arial"/>
                <w:sz w:val="20"/>
                <w:szCs w:val="20"/>
              </w:rPr>
              <w:t xml:space="preserve"> document</w:t>
            </w:r>
            <w:r w:rsidR="001D1B08">
              <w:rPr>
                <w:rFonts w:ascii="Arial" w:hAnsi="Arial" w:cs="Arial"/>
                <w:sz w:val="20"/>
                <w:szCs w:val="20"/>
              </w:rPr>
              <w:t xml:space="preserve"> a</w:t>
            </w:r>
            <w:r w:rsidR="008A6044">
              <w:rPr>
                <w:rFonts w:ascii="Arial" w:hAnsi="Arial" w:cs="Arial"/>
                <w:sz w:val="20"/>
                <w:szCs w:val="20"/>
              </w:rPr>
              <w:t>vailable yes/no?</w:t>
            </w:r>
          </w:p>
          <w:p w14:paraId="23999357" w14:textId="5AAE2F50" w:rsidR="008A6044" w:rsidRPr="00677545" w:rsidRDefault="008A6044" w:rsidP="009F1E10">
            <w:pPr>
              <w:spacing w:before="6"/>
              <w:rPr>
                <w:rFonts w:ascii="Arial" w:hAnsi="Arial" w:cs="Arial"/>
                <w:sz w:val="20"/>
                <w:szCs w:val="20"/>
              </w:rPr>
            </w:pPr>
            <w:r>
              <w:rPr>
                <w:rFonts w:ascii="Arial" w:hAnsi="Arial" w:cs="Arial"/>
                <w:sz w:val="20"/>
                <w:szCs w:val="20"/>
              </w:rPr>
              <w:t>Reference of the OSD document:</w:t>
            </w:r>
          </w:p>
        </w:tc>
      </w:tr>
      <w:tr w:rsidR="004064D0" w:rsidRPr="005A5844" w14:paraId="34CA3984" w14:textId="77777777" w:rsidTr="009F1E10">
        <w:trPr>
          <w:trHeight w:val="567"/>
        </w:trPr>
        <w:tc>
          <w:tcPr>
            <w:tcW w:w="10497" w:type="dxa"/>
            <w:gridSpan w:val="2"/>
            <w:shd w:val="clear" w:color="auto" w:fill="D9D9D9" w:themeFill="background1" w:themeFillShade="D9"/>
            <w:vAlign w:val="center"/>
          </w:tcPr>
          <w:p w14:paraId="3C557084" w14:textId="10EA91FE" w:rsidR="004064D0" w:rsidRPr="00677545" w:rsidRDefault="00677545" w:rsidP="009F1E10">
            <w:pPr>
              <w:spacing w:before="6"/>
              <w:rPr>
                <w:rFonts w:ascii="Arial" w:hAnsi="Arial" w:cs="Arial"/>
                <w:sz w:val="20"/>
                <w:szCs w:val="20"/>
              </w:rPr>
            </w:pPr>
            <w:r w:rsidRPr="00677545">
              <w:rPr>
                <w:rFonts w:ascii="Arial" w:hAnsi="Arial" w:cs="Arial"/>
                <w:sz w:val="20"/>
                <w:szCs w:val="20"/>
              </w:rPr>
              <w:t>2.</w:t>
            </w:r>
            <w:r w:rsidR="004064D0" w:rsidRPr="00677545">
              <w:rPr>
                <w:rFonts w:ascii="Arial" w:hAnsi="Arial" w:cs="Arial"/>
                <w:sz w:val="20"/>
                <w:szCs w:val="20"/>
              </w:rPr>
              <w:t xml:space="preserve">4 </w:t>
            </w:r>
            <w:r w:rsidR="0030710F">
              <w:rPr>
                <w:rFonts w:ascii="Arial" w:hAnsi="Arial" w:cs="Arial"/>
                <w:sz w:val="20"/>
                <w:szCs w:val="20"/>
              </w:rPr>
              <w:t xml:space="preserve">Mention if </w:t>
            </w:r>
            <w:r w:rsidR="004064D0" w:rsidRPr="00677545">
              <w:rPr>
                <w:rFonts w:ascii="Arial" w:hAnsi="Arial" w:cs="Arial"/>
                <w:sz w:val="20"/>
                <w:szCs w:val="20"/>
              </w:rPr>
              <w:t>the applicant has a current rating on another aircraft type or class</w:t>
            </w:r>
          </w:p>
        </w:tc>
      </w:tr>
      <w:tr w:rsidR="00677545" w:rsidRPr="005A5844" w14:paraId="1EFAEB1B" w14:textId="77777777" w:rsidTr="00A00B54">
        <w:trPr>
          <w:trHeight w:val="1202"/>
        </w:trPr>
        <w:tc>
          <w:tcPr>
            <w:tcW w:w="10497" w:type="dxa"/>
            <w:gridSpan w:val="2"/>
          </w:tcPr>
          <w:p w14:paraId="6F5288AA" w14:textId="77777777" w:rsidR="00677545" w:rsidRDefault="008A6044" w:rsidP="009F1E10">
            <w:pPr>
              <w:spacing w:before="6"/>
              <w:rPr>
                <w:rFonts w:ascii="Arial" w:hAnsi="Arial" w:cs="Arial"/>
                <w:sz w:val="20"/>
                <w:szCs w:val="20"/>
              </w:rPr>
            </w:pPr>
            <w:r>
              <w:rPr>
                <w:rFonts w:ascii="Arial" w:hAnsi="Arial" w:cs="Arial"/>
                <w:sz w:val="20"/>
                <w:szCs w:val="20"/>
              </w:rPr>
              <w:t>Applicable yes/no?</w:t>
            </w:r>
          </w:p>
          <w:p w14:paraId="5ECAA3CD" w14:textId="44B6D21A" w:rsidR="008A6044" w:rsidRPr="00677545" w:rsidRDefault="008A6044" w:rsidP="009F1E10">
            <w:pPr>
              <w:spacing w:before="6"/>
              <w:rPr>
                <w:rFonts w:ascii="Arial" w:hAnsi="Arial" w:cs="Arial"/>
                <w:sz w:val="20"/>
                <w:szCs w:val="20"/>
              </w:rPr>
            </w:pPr>
            <w:r>
              <w:rPr>
                <w:rFonts w:ascii="Arial" w:hAnsi="Arial" w:cs="Arial"/>
                <w:sz w:val="20"/>
                <w:szCs w:val="20"/>
              </w:rPr>
              <w:t>Mention the type or class rating:</w:t>
            </w:r>
          </w:p>
        </w:tc>
      </w:tr>
      <w:tr w:rsidR="004064D0" w:rsidRPr="005A5844" w14:paraId="677346B1" w14:textId="77777777" w:rsidTr="009F1E10">
        <w:trPr>
          <w:trHeight w:val="567"/>
        </w:trPr>
        <w:tc>
          <w:tcPr>
            <w:tcW w:w="10497" w:type="dxa"/>
            <w:gridSpan w:val="2"/>
            <w:shd w:val="clear" w:color="auto" w:fill="D9D9D9" w:themeFill="background1" w:themeFillShade="D9"/>
            <w:vAlign w:val="center"/>
          </w:tcPr>
          <w:p w14:paraId="00CA2ED5" w14:textId="61A048BE" w:rsidR="004064D0" w:rsidRPr="00677545" w:rsidRDefault="00677545" w:rsidP="00BC5837">
            <w:pPr>
              <w:spacing w:before="6"/>
              <w:ind w:left="331" w:hanging="331"/>
              <w:rPr>
                <w:rFonts w:ascii="Arial" w:hAnsi="Arial" w:cs="Arial"/>
                <w:sz w:val="20"/>
                <w:szCs w:val="20"/>
              </w:rPr>
            </w:pPr>
            <w:r>
              <w:rPr>
                <w:rFonts w:ascii="Arial" w:hAnsi="Arial" w:cs="Arial"/>
                <w:sz w:val="20"/>
                <w:szCs w:val="20"/>
              </w:rPr>
              <w:t>2.</w:t>
            </w:r>
            <w:r w:rsidR="004064D0" w:rsidRPr="00677545">
              <w:rPr>
                <w:rFonts w:ascii="Arial" w:hAnsi="Arial" w:cs="Arial"/>
                <w:sz w:val="20"/>
                <w:szCs w:val="20"/>
              </w:rPr>
              <w:t xml:space="preserve">5 </w:t>
            </w:r>
            <w:r w:rsidR="0065197D" w:rsidRPr="00677545">
              <w:rPr>
                <w:rFonts w:ascii="Arial" w:hAnsi="Arial" w:cs="Arial"/>
                <w:sz w:val="20"/>
                <w:szCs w:val="20"/>
              </w:rPr>
              <w:t>W</w:t>
            </w:r>
            <w:r w:rsidR="004064D0" w:rsidRPr="00677545">
              <w:rPr>
                <w:rFonts w:ascii="Arial" w:hAnsi="Arial" w:cs="Arial"/>
                <w:sz w:val="20"/>
                <w:szCs w:val="20"/>
              </w:rPr>
              <w:t>here considered necessary, the performance of the applicant during a simulated proficiency check for the rating in an FSTD or an aircraft of the relevant type or class</w:t>
            </w:r>
          </w:p>
        </w:tc>
      </w:tr>
      <w:tr w:rsidR="00A00B54" w:rsidRPr="005A5844" w14:paraId="47EE4658" w14:textId="77777777" w:rsidTr="008A6044">
        <w:trPr>
          <w:trHeight w:val="2235"/>
        </w:trPr>
        <w:tc>
          <w:tcPr>
            <w:tcW w:w="10497" w:type="dxa"/>
            <w:gridSpan w:val="2"/>
            <w:shd w:val="clear" w:color="auto" w:fill="auto"/>
          </w:tcPr>
          <w:p w14:paraId="02F7B745" w14:textId="6B415B26" w:rsidR="00A00B54" w:rsidRDefault="00A00B54" w:rsidP="00A00B54">
            <w:pPr>
              <w:spacing w:before="6"/>
              <w:rPr>
                <w:rFonts w:ascii="Arial" w:hAnsi="Arial" w:cs="Arial"/>
                <w:sz w:val="20"/>
                <w:szCs w:val="20"/>
              </w:rPr>
            </w:pPr>
            <w:bookmarkStart w:id="5" w:name="_Hlk531696919"/>
            <w:r>
              <w:rPr>
                <w:rFonts w:ascii="Arial" w:hAnsi="Arial" w:cs="Arial"/>
                <w:sz w:val="20"/>
                <w:szCs w:val="20"/>
              </w:rPr>
              <w:t>Applicable yes/</w:t>
            </w:r>
            <w:r w:rsidR="008A6044">
              <w:rPr>
                <w:rFonts w:ascii="Arial" w:hAnsi="Arial" w:cs="Arial"/>
                <w:sz w:val="20"/>
                <w:szCs w:val="20"/>
              </w:rPr>
              <w:t>n</w:t>
            </w:r>
            <w:r>
              <w:rPr>
                <w:rFonts w:ascii="Arial" w:hAnsi="Arial" w:cs="Arial"/>
                <w:sz w:val="20"/>
                <w:szCs w:val="20"/>
              </w:rPr>
              <w:t>o?</w:t>
            </w:r>
          </w:p>
          <w:p w14:paraId="1004F31A" w14:textId="77777777" w:rsidR="008A6044" w:rsidRDefault="008A6044" w:rsidP="00A00B54">
            <w:pPr>
              <w:spacing w:before="6"/>
              <w:rPr>
                <w:rFonts w:ascii="Arial" w:hAnsi="Arial" w:cs="Arial"/>
                <w:sz w:val="20"/>
                <w:szCs w:val="20"/>
              </w:rPr>
            </w:pPr>
          </w:p>
          <w:p w14:paraId="2DF916D9" w14:textId="6AF555E7" w:rsidR="00A00B54" w:rsidRDefault="00A00B54" w:rsidP="00A00B54">
            <w:pPr>
              <w:spacing w:before="6"/>
              <w:rPr>
                <w:rFonts w:ascii="Arial" w:hAnsi="Arial" w:cs="Arial"/>
                <w:sz w:val="20"/>
                <w:szCs w:val="20"/>
              </w:rPr>
            </w:pPr>
            <w:r>
              <w:rPr>
                <w:rFonts w:ascii="Arial" w:hAnsi="Arial" w:cs="Arial"/>
                <w:sz w:val="20"/>
                <w:szCs w:val="20"/>
              </w:rPr>
              <w:t xml:space="preserve">Result </w:t>
            </w:r>
            <w:r w:rsidR="008A6044">
              <w:rPr>
                <w:rFonts w:ascii="Arial" w:hAnsi="Arial" w:cs="Arial"/>
                <w:sz w:val="20"/>
                <w:szCs w:val="20"/>
              </w:rPr>
              <w:t>simulated proficiency check:</w:t>
            </w:r>
          </w:p>
        </w:tc>
      </w:tr>
    </w:tbl>
    <w:p w14:paraId="123ADD48" w14:textId="77777777" w:rsidR="0065197D" w:rsidRDefault="0065197D" w:rsidP="004064D0">
      <w:pPr>
        <w:rPr>
          <w:rFonts w:ascii="Arial" w:hAnsi="Arial" w:cs="Arial"/>
          <w:b/>
          <w:color w:val="FFFFFF" w:themeColor="background1"/>
          <w:sz w:val="20"/>
          <w:szCs w:val="20"/>
        </w:rPr>
        <w:sectPr w:rsidR="0065197D" w:rsidSect="0065197D">
          <w:pgSz w:w="11906" w:h="16838" w:code="9"/>
          <w:pgMar w:top="1258" w:right="1418" w:bottom="1276" w:left="1418" w:header="709" w:footer="709" w:gutter="0"/>
          <w:cols w:space="708"/>
          <w:docGrid w:linePitch="360"/>
        </w:sectPr>
      </w:pPr>
    </w:p>
    <w:tbl>
      <w:tblPr>
        <w:tblStyle w:val="TableGrid"/>
        <w:tblW w:w="10490" w:type="dxa"/>
        <w:tblInd w:w="-714" w:type="dxa"/>
        <w:tblCellMar>
          <w:top w:w="44" w:type="dxa"/>
          <w:left w:w="85" w:type="dxa"/>
          <w:right w:w="78" w:type="dxa"/>
        </w:tblCellMar>
        <w:tblLook w:val="04A0" w:firstRow="1" w:lastRow="0" w:firstColumn="1" w:lastColumn="0" w:noHBand="0" w:noVBand="1"/>
      </w:tblPr>
      <w:tblGrid>
        <w:gridCol w:w="567"/>
        <w:gridCol w:w="6946"/>
        <w:gridCol w:w="2977"/>
      </w:tblGrid>
      <w:tr w:rsidR="004064D0" w:rsidRPr="00612BD9" w14:paraId="214CF4A0" w14:textId="77777777" w:rsidTr="001D1B08">
        <w:trPr>
          <w:trHeight w:val="567"/>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7044FA8D" w14:textId="5297523D" w:rsidR="004064D0" w:rsidRPr="0065197D" w:rsidRDefault="004064D0" w:rsidP="004064D0">
            <w:pPr>
              <w:rPr>
                <w:rFonts w:ascii="Arial" w:hAnsi="Arial" w:cs="Arial"/>
                <w:b/>
                <w:color w:val="FFFFFF" w:themeColor="background1"/>
                <w:sz w:val="22"/>
                <w:szCs w:val="20"/>
              </w:rPr>
            </w:pPr>
            <w:r w:rsidRPr="0065197D">
              <w:rPr>
                <w:rFonts w:ascii="Arial" w:hAnsi="Arial" w:cs="Arial"/>
                <w:b/>
                <w:color w:val="FFFFFF" w:themeColor="background1"/>
                <w:sz w:val="22"/>
                <w:szCs w:val="20"/>
              </w:rPr>
              <w:lastRenderedPageBreak/>
              <w:t>3</w:t>
            </w:r>
            <w:r w:rsidRPr="0065197D">
              <w:rPr>
                <w:rFonts w:ascii="Arial" w:eastAsia="Times New Roman" w:hAnsi="Arial" w:cs="Arial"/>
                <w:b/>
                <w:color w:val="FFFFFF" w:themeColor="background1"/>
                <w:sz w:val="22"/>
                <w:szCs w:val="20"/>
                <w:lang w:eastAsia="en-GB"/>
              </w:rPr>
              <w:t>. Refresher training to be completed by the applicant provided in a ATO, DTO or individual Instructor, as applicable</w:t>
            </w:r>
          </w:p>
        </w:tc>
      </w:tr>
      <w:tr w:rsidR="00E446E3" w:rsidRPr="00612BD9" w14:paraId="0BA4479A" w14:textId="77777777" w:rsidTr="001D1B08">
        <w:trPr>
          <w:trHeight w:val="749"/>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92FA96" w14:textId="57DFF1CA" w:rsidR="00E446E3" w:rsidRPr="00E446E3" w:rsidRDefault="00E446E3" w:rsidP="00FE0F6D">
            <w:pPr>
              <w:spacing w:line="259" w:lineRule="auto"/>
              <w:ind w:left="22" w:right="3"/>
              <w:rPr>
                <w:rFonts w:ascii="Arial" w:hAnsi="Arial" w:cs="Arial"/>
                <w:i/>
                <w:sz w:val="18"/>
                <w:szCs w:val="20"/>
                <w:lang w:val="en-US"/>
              </w:rPr>
            </w:pPr>
            <w:r w:rsidRPr="00E446E3">
              <w:rPr>
                <w:rFonts w:ascii="Arial" w:hAnsi="Arial" w:cs="Arial"/>
                <w:i/>
                <w:sz w:val="18"/>
                <w:szCs w:val="20"/>
                <w:lang w:val="en-US"/>
              </w:rPr>
              <w:t>Note: After having determined the needs of the applicant, the ATO, the DTO or the instructor, as applicable, should develop an individual training program based on the initial training for the rating, focusing on the aspects where the applicant has shown the greatest needs.</w:t>
            </w:r>
          </w:p>
        </w:tc>
      </w:tr>
      <w:tr w:rsidR="004064D0" w:rsidRPr="00612BD9" w14:paraId="2DBBED08" w14:textId="77777777" w:rsidTr="001D1B08">
        <w:trPr>
          <w:trHeight w:val="363"/>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14:paraId="627B42BB" w14:textId="5D4F5359" w:rsidR="004064D0" w:rsidRPr="00612BD9" w:rsidRDefault="00D83A33" w:rsidP="0065197D">
            <w:pPr>
              <w:spacing w:line="259" w:lineRule="auto"/>
              <w:ind w:left="22" w:right="3"/>
              <w:jc w:val="both"/>
              <w:rPr>
                <w:rFonts w:ascii="Arial" w:hAnsi="Arial" w:cs="Arial"/>
                <w:sz w:val="20"/>
                <w:szCs w:val="20"/>
                <w:lang w:val="en-US"/>
              </w:rPr>
            </w:pPr>
            <w:r>
              <w:rPr>
                <w:rFonts w:ascii="Arial" w:hAnsi="Arial" w:cs="Arial"/>
                <w:sz w:val="20"/>
                <w:szCs w:val="20"/>
                <w:lang w:val="en-US"/>
              </w:rPr>
              <w:t>The applicant</w:t>
            </w:r>
            <w:r w:rsidR="00A029FE" w:rsidRPr="00612BD9">
              <w:rPr>
                <w:rFonts w:ascii="Arial" w:hAnsi="Arial" w:cs="Arial"/>
                <w:sz w:val="20"/>
                <w:szCs w:val="20"/>
                <w:lang w:val="en-US"/>
              </w:rPr>
              <w:t xml:space="preserve"> </w:t>
            </w:r>
            <w:r>
              <w:rPr>
                <w:rFonts w:ascii="Arial" w:hAnsi="Arial" w:cs="Arial"/>
                <w:sz w:val="20"/>
                <w:szCs w:val="20"/>
                <w:lang w:val="en-US"/>
              </w:rPr>
              <w:t>needs the fol</w:t>
            </w:r>
            <w:r w:rsidR="00E446E3">
              <w:rPr>
                <w:rFonts w:ascii="Arial" w:hAnsi="Arial" w:cs="Arial"/>
                <w:sz w:val="20"/>
                <w:szCs w:val="20"/>
                <w:lang w:val="en-US"/>
              </w:rPr>
              <w:t>l</w:t>
            </w:r>
            <w:r>
              <w:rPr>
                <w:rFonts w:ascii="Arial" w:hAnsi="Arial" w:cs="Arial"/>
                <w:sz w:val="20"/>
                <w:szCs w:val="20"/>
                <w:lang w:val="en-US"/>
              </w:rPr>
              <w:t>owing</w:t>
            </w:r>
            <w:r w:rsidR="00A029FE" w:rsidRPr="00612BD9">
              <w:rPr>
                <w:rFonts w:ascii="Arial" w:hAnsi="Arial" w:cs="Arial"/>
                <w:sz w:val="20"/>
                <w:szCs w:val="20"/>
                <w:lang w:val="en-US"/>
              </w:rPr>
              <w:t xml:space="preserve"> training</w:t>
            </w:r>
            <w:r>
              <w:rPr>
                <w:rFonts w:ascii="Arial" w:hAnsi="Arial" w:cs="Arial"/>
                <w:sz w:val="20"/>
                <w:szCs w:val="20"/>
                <w:lang w:val="en-US"/>
              </w:rPr>
              <w:t xml:space="preserve"> (tick </w:t>
            </w:r>
            <w:r w:rsidR="008A6044">
              <w:rPr>
                <w:rFonts w:ascii="Arial" w:hAnsi="Arial" w:cs="Arial"/>
                <w:sz w:val="20"/>
                <w:szCs w:val="20"/>
                <w:lang w:val="en-US"/>
              </w:rPr>
              <w:t xml:space="preserve">if applicable </w:t>
            </w:r>
            <w:r w:rsidR="00E446E3">
              <w:rPr>
                <w:rFonts w:ascii="Arial" w:hAnsi="Arial" w:cs="Arial"/>
                <w:sz w:val="20"/>
                <w:szCs w:val="20"/>
                <w:lang w:val="en-US"/>
              </w:rPr>
              <w:t>and complete</w:t>
            </w:r>
            <w:r>
              <w:rPr>
                <w:rFonts w:ascii="Arial" w:hAnsi="Arial" w:cs="Arial"/>
                <w:sz w:val="20"/>
                <w:szCs w:val="20"/>
                <w:lang w:val="en-US"/>
              </w:rPr>
              <w:t>)</w:t>
            </w:r>
            <w:r w:rsidR="00BC5837">
              <w:rPr>
                <w:rFonts w:ascii="Arial" w:hAnsi="Arial" w:cs="Arial"/>
                <w:sz w:val="20"/>
                <w:szCs w:val="20"/>
                <w:lang w:val="en-US"/>
              </w:rPr>
              <w:t>:</w:t>
            </w:r>
          </w:p>
        </w:tc>
      </w:tr>
      <w:tr w:rsidR="00D83A33" w:rsidRPr="00612BD9" w14:paraId="1B97A9C8" w14:textId="77777777" w:rsidTr="00BC5837">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5ADCD" w14:textId="228BC7E7" w:rsidR="00D83A33" w:rsidRPr="00612BD9" w:rsidRDefault="00D83A33" w:rsidP="00B42485">
            <w:pPr>
              <w:rPr>
                <w:rFonts w:ascii="Arial" w:hAnsi="Arial" w:cs="Arial"/>
                <w:color w:val="FFFFFF" w:themeColor="background1"/>
                <w:sz w:val="20"/>
                <w:szCs w:val="20"/>
              </w:rPr>
            </w:pPr>
            <w:bookmarkStart w:id="6" w:name="_Hlk531698841"/>
          </w:p>
        </w:tc>
        <w:tc>
          <w:tcPr>
            <w:tcW w:w="6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2ACBD8" w14:textId="16799ECE" w:rsidR="00D83A33" w:rsidRPr="001D1B08" w:rsidRDefault="00BC5837" w:rsidP="00B42485">
            <w:pPr>
              <w:rPr>
                <w:rFonts w:ascii="Arial" w:hAnsi="Arial" w:cs="Arial"/>
                <w:sz w:val="20"/>
                <w:szCs w:val="20"/>
              </w:rPr>
            </w:pPr>
            <w:r>
              <w:rPr>
                <w:rFonts w:ascii="Arial" w:hAnsi="Arial" w:cs="Arial"/>
                <w:sz w:val="20"/>
                <w:szCs w:val="20"/>
              </w:rPr>
              <w:t xml:space="preserve">3.1 </w:t>
            </w:r>
            <w:r w:rsidR="00D83A33" w:rsidRPr="001D1B08">
              <w:rPr>
                <w:rFonts w:ascii="Arial" w:hAnsi="Arial" w:cs="Arial"/>
                <w:sz w:val="20"/>
                <w:szCs w:val="20"/>
              </w:rPr>
              <w:t>Theoretical knowledge (topics to be reviewed)</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35C372" w14:textId="26CFD42A" w:rsidR="00D83A33" w:rsidRPr="001D1B08" w:rsidRDefault="00D83A33" w:rsidP="00B42485">
            <w:pPr>
              <w:rPr>
                <w:rFonts w:ascii="Arial" w:hAnsi="Arial" w:cs="Arial"/>
                <w:sz w:val="20"/>
                <w:szCs w:val="20"/>
              </w:rPr>
            </w:pPr>
            <w:r w:rsidRPr="001D1B08">
              <w:rPr>
                <w:rFonts w:ascii="Arial" w:hAnsi="Arial" w:cs="Arial"/>
                <w:sz w:val="20"/>
                <w:szCs w:val="20"/>
              </w:rPr>
              <w:t>Number of hours of further training required</w:t>
            </w:r>
          </w:p>
        </w:tc>
      </w:tr>
      <w:bookmarkEnd w:id="6"/>
      <w:tr w:rsidR="00B42485" w:rsidRPr="00612BD9" w14:paraId="13849D2D" w14:textId="77777777" w:rsidTr="00BC5837">
        <w:trPr>
          <w:trHeight w:val="591"/>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0152D5D3" w14:textId="2AF3C7F5" w:rsidR="00B42485" w:rsidRPr="00612BD9" w:rsidRDefault="00B42485" w:rsidP="00B42485">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7D8EABC" w14:textId="4628D067" w:rsidR="00B42485" w:rsidRPr="00612BD9" w:rsidRDefault="00B42485" w:rsidP="00B42485">
            <w:pPr>
              <w:spacing w:line="259" w:lineRule="auto"/>
              <w:ind w:left="23"/>
              <w:rPr>
                <w:rFonts w:ascii="Arial" w:hAnsi="Arial" w:cs="Arial"/>
                <w:sz w:val="20"/>
                <w:szCs w:val="20"/>
              </w:rPr>
            </w:pPr>
          </w:p>
        </w:tc>
      </w:tr>
      <w:tr w:rsidR="00B42485" w:rsidRPr="00612BD9" w14:paraId="479D33EB" w14:textId="77777777" w:rsidTr="00BC5837">
        <w:trPr>
          <w:trHeight w:val="567"/>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3293E79F" w14:textId="6BD62F3F" w:rsidR="00B42485" w:rsidRPr="00612BD9" w:rsidRDefault="00B42485" w:rsidP="00B42485">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7017DF3" w14:textId="12DF7C3A" w:rsidR="00B42485" w:rsidRPr="00612BD9" w:rsidRDefault="00B42485" w:rsidP="00B42485">
            <w:pPr>
              <w:spacing w:line="259" w:lineRule="auto"/>
              <w:ind w:left="23"/>
              <w:rPr>
                <w:rFonts w:ascii="Arial" w:hAnsi="Arial" w:cs="Arial"/>
                <w:sz w:val="20"/>
                <w:szCs w:val="20"/>
              </w:rPr>
            </w:pPr>
          </w:p>
        </w:tc>
      </w:tr>
      <w:tr w:rsidR="00B42485" w:rsidRPr="00612BD9" w14:paraId="39224C4F" w14:textId="77777777" w:rsidTr="00BC5837">
        <w:trPr>
          <w:trHeight w:val="567"/>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69C1802C" w14:textId="77777777" w:rsidR="00B42485" w:rsidRPr="00612BD9" w:rsidRDefault="00B42485" w:rsidP="00B42485">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F5EF679" w14:textId="77777777" w:rsidR="00B42485" w:rsidRPr="00612BD9" w:rsidRDefault="00B42485" w:rsidP="00B42485">
            <w:pPr>
              <w:spacing w:line="259" w:lineRule="auto"/>
              <w:ind w:left="23"/>
              <w:rPr>
                <w:rFonts w:ascii="Arial" w:hAnsi="Arial" w:cs="Arial"/>
                <w:sz w:val="20"/>
                <w:szCs w:val="20"/>
              </w:rPr>
            </w:pPr>
          </w:p>
        </w:tc>
      </w:tr>
      <w:tr w:rsidR="00B42485" w:rsidRPr="00612BD9" w14:paraId="0B7BF82A" w14:textId="77777777" w:rsidTr="00BC5837">
        <w:trPr>
          <w:trHeight w:val="567"/>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73D6500F" w14:textId="77777777" w:rsidR="00B42485" w:rsidRPr="00612BD9" w:rsidRDefault="00B42485" w:rsidP="00B42485">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FCA35B9" w14:textId="77777777" w:rsidR="00B42485" w:rsidRPr="00612BD9" w:rsidRDefault="00B42485" w:rsidP="00B42485">
            <w:pPr>
              <w:spacing w:line="259" w:lineRule="auto"/>
              <w:ind w:left="23"/>
              <w:rPr>
                <w:rFonts w:ascii="Arial" w:hAnsi="Arial" w:cs="Arial"/>
                <w:sz w:val="20"/>
                <w:szCs w:val="20"/>
              </w:rPr>
            </w:pPr>
          </w:p>
        </w:tc>
      </w:tr>
      <w:tr w:rsidR="00B42485" w:rsidRPr="00612BD9" w14:paraId="7405E631" w14:textId="77777777" w:rsidTr="00BC5837">
        <w:trPr>
          <w:trHeight w:val="832"/>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F6180F" w14:textId="0FB82C14" w:rsidR="00B42485" w:rsidRPr="00612BD9" w:rsidRDefault="00A029FE" w:rsidP="00A029FE">
            <w:pPr>
              <w:spacing w:line="259" w:lineRule="auto"/>
              <w:ind w:left="23"/>
              <w:jc w:val="both"/>
              <w:rPr>
                <w:rFonts w:ascii="Arial" w:hAnsi="Arial" w:cs="Arial"/>
                <w:sz w:val="20"/>
                <w:szCs w:val="20"/>
              </w:rPr>
            </w:pPr>
            <w:r>
              <w:rPr>
                <w:rFonts w:ascii="Arial" w:hAnsi="Arial" w:cs="Arial"/>
                <w:i/>
                <w:sz w:val="18"/>
                <w:szCs w:val="20"/>
              </w:rPr>
              <w:t xml:space="preserve">Note: </w:t>
            </w:r>
            <w:r w:rsidR="00B42485" w:rsidRPr="00A029FE">
              <w:rPr>
                <w:rFonts w:ascii="Arial" w:hAnsi="Arial" w:cs="Arial"/>
                <w:i/>
                <w:sz w:val="18"/>
                <w:szCs w:val="20"/>
              </w:rPr>
              <w:t>With the exception of refresher training for non-high-performance single-engine piston class rating, a TMG class rating or a single-engine type rating for helicopters, refresher training should include theoretical knowledge instruction, as necessary, such as for type-specific system failures in complex aircraft.</w:t>
            </w:r>
          </w:p>
        </w:tc>
      </w:tr>
      <w:tr w:rsidR="00D83A33" w:rsidRPr="00612BD9" w14:paraId="58202AF0" w14:textId="77777777" w:rsidTr="00BC5837">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5D43" w14:textId="322D90D9" w:rsidR="00D83A33" w:rsidRPr="00612BD9" w:rsidRDefault="00D83A33" w:rsidP="00D83A33">
            <w:pPr>
              <w:rPr>
                <w:rFonts w:ascii="Arial" w:hAnsi="Arial" w:cs="Arial"/>
                <w:color w:val="FFFFFF" w:themeColor="background1"/>
                <w:sz w:val="20"/>
                <w:szCs w:val="20"/>
              </w:rPr>
            </w:pPr>
          </w:p>
        </w:tc>
        <w:tc>
          <w:tcPr>
            <w:tcW w:w="6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641A2F" w14:textId="055FE08A" w:rsidR="00D83A33" w:rsidRPr="001D1B08" w:rsidRDefault="00BC5837" w:rsidP="00D83A33">
            <w:pPr>
              <w:rPr>
                <w:rFonts w:ascii="Arial" w:hAnsi="Arial" w:cs="Arial"/>
                <w:sz w:val="20"/>
                <w:szCs w:val="20"/>
              </w:rPr>
            </w:pPr>
            <w:r>
              <w:rPr>
                <w:rFonts w:ascii="Arial" w:hAnsi="Arial" w:cs="Arial"/>
                <w:sz w:val="20"/>
                <w:szCs w:val="20"/>
              </w:rPr>
              <w:t xml:space="preserve">3.2 </w:t>
            </w:r>
            <w:r w:rsidR="00D83A33" w:rsidRPr="001D1B08">
              <w:rPr>
                <w:rFonts w:ascii="Arial" w:hAnsi="Arial" w:cs="Arial"/>
                <w:sz w:val="20"/>
                <w:szCs w:val="20"/>
              </w:rPr>
              <w:t>Flight training (air exercises to be reviewed)</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C6E3DB" w14:textId="2E1D7116" w:rsidR="00D83A33" w:rsidRPr="001D1B08" w:rsidRDefault="00D83A33" w:rsidP="00D83A33">
            <w:pPr>
              <w:rPr>
                <w:rFonts w:ascii="Arial" w:hAnsi="Arial" w:cs="Arial"/>
                <w:sz w:val="20"/>
                <w:szCs w:val="20"/>
              </w:rPr>
            </w:pPr>
            <w:r w:rsidRPr="001D1B08">
              <w:rPr>
                <w:rFonts w:ascii="Arial" w:hAnsi="Arial" w:cs="Arial"/>
                <w:sz w:val="20"/>
                <w:szCs w:val="20"/>
              </w:rPr>
              <w:t>Number of hours of further training required</w:t>
            </w:r>
          </w:p>
        </w:tc>
      </w:tr>
      <w:tr w:rsidR="00D83A33" w:rsidRPr="00612BD9" w14:paraId="471B2B75" w14:textId="77777777" w:rsidTr="00BC5837">
        <w:trPr>
          <w:trHeight w:val="567"/>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2DEC23C6" w14:textId="148DA59E" w:rsidR="00D83A33" w:rsidRPr="00612BD9" w:rsidRDefault="00D83A33" w:rsidP="00D83A33">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252577" w14:textId="4FD41F43" w:rsidR="00D83A33" w:rsidRPr="00612BD9" w:rsidRDefault="00D83A33" w:rsidP="00D83A33">
            <w:pPr>
              <w:spacing w:line="259" w:lineRule="auto"/>
              <w:ind w:left="23"/>
              <w:rPr>
                <w:rFonts w:ascii="Arial" w:hAnsi="Arial" w:cs="Arial"/>
                <w:sz w:val="20"/>
                <w:szCs w:val="20"/>
              </w:rPr>
            </w:pPr>
          </w:p>
        </w:tc>
      </w:tr>
      <w:tr w:rsidR="00D83A33" w:rsidRPr="00612BD9" w14:paraId="6642E135" w14:textId="77777777" w:rsidTr="00BC5837">
        <w:trPr>
          <w:trHeight w:val="5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26E88AD9" w14:textId="77777777" w:rsidR="00D83A33" w:rsidRPr="00612BD9" w:rsidRDefault="00D83A33" w:rsidP="00D83A33">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2237B6D" w14:textId="77777777" w:rsidR="00D83A33" w:rsidRPr="00612BD9" w:rsidRDefault="00D83A33" w:rsidP="00D83A33">
            <w:pPr>
              <w:spacing w:line="259" w:lineRule="auto"/>
              <w:ind w:left="23"/>
              <w:rPr>
                <w:rFonts w:ascii="Arial" w:hAnsi="Arial" w:cs="Arial"/>
                <w:sz w:val="20"/>
                <w:szCs w:val="20"/>
              </w:rPr>
            </w:pPr>
          </w:p>
        </w:tc>
      </w:tr>
      <w:tr w:rsidR="00D83A33" w:rsidRPr="00612BD9" w14:paraId="239AAB4B" w14:textId="77777777" w:rsidTr="00BC5837">
        <w:trPr>
          <w:trHeight w:val="5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2EC69B93" w14:textId="77777777" w:rsidR="00D83A33" w:rsidRPr="00612BD9" w:rsidRDefault="00D83A33" w:rsidP="00D83A33">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44B30C5" w14:textId="77777777" w:rsidR="00D83A33" w:rsidRPr="00612BD9" w:rsidRDefault="00D83A33" w:rsidP="00D83A33">
            <w:pPr>
              <w:spacing w:line="259" w:lineRule="auto"/>
              <w:ind w:left="23"/>
              <w:rPr>
                <w:rFonts w:ascii="Arial" w:hAnsi="Arial" w:cs="Arial"/>
                <w:sz w:val="20"/>
                <w:szCs w:val="20"/>
              </w:rPr>
            </w:pPr>
          </w:p>
        </w:tc>
      </w:tr>
      <w:tr w:rsidR="00D83A33" w:rsidRPr="00612BD9" w14:paraId="55FC3372" w14:textId="77777777" w:rsidTr="00BC5837">
        <w:trPr>
          <w:trHeight w:val="5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0ACA5E00" w14:textId="77777777" w:rsidR="00D83A33" w:rsidRPr="00612BD9" w:rsidRDefault="00D83A33" w:rsidP="00D83A33">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084E970" w14:textId="77777777" w:rsidR="00D83A33" w:rsidRPr="00612BD9" w:rsidRDefault="00D83A33" w:rsidP="00D83A33">
            <w:pPr>
              <w:spacing w:line="259" w:lineRule="auto"/>
              <w:ind w:left="23"/>
              <w:rPr>
                <w:rFonts w:ascii="Arial" w:hAnsi="Arial" w:cs="Arial"/>
                <w:sz w:val="20"/>
                <w:szCs w:val="20"/>
              </w:rPr>
            </w:pPr>
          </w:p>
        </w:tc>
      </w:tr>
      <w:tr w:rsidR="00D83A33" w:rsidRPr="00612BD9" w14:paraId="34FE0518" w14:textId="77777777" w:rsidTr="00BC5837">
        <w:trPr>
          <w:trHeight w:val="5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79011475" w14:textId="77777777" w:rsidR="00D83A33" w:rsidRPr="00612BD9" w:rsidRDefault="00D83A33" w:rsidP="00D83A33">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97ABEFF" w14:textId="77777777" w:rsidR="00D83A33" w:rsidRPr="00612BD9" w:rsidRDefault="00D83A33" w:rsidP="00D83A33">
            <w:pPr>
              <w:spacing w:line="259" w:lineRule="auto"/>
              <w:ind w:left="23"/>
              <w:rPr>
                <w:rFonts w:ascii="Arial" w:hAnsi="Arial" w:cs="Arial"/>
                <w:sz w:val="20"/>
                <w:szCs w:val="20"/>
              </w:rPr>
            </w:pPr>
          </w:p>
        </w:tc>
      </w:tr>
      <w:tr w:rsidR="00D83A33" w:rsidRPr="00612BD9" w14:paraId="2957B9A8" w14:textId="77777777" w:rsidTr="00BC5837">
        <w:trPr>
          <w:trHeight w:val="5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14:paraId="22184CF1" w14:textId="77777777" w:rsidR="00D83A33" w:rsidRPr="00612BD9" w:rsidRDefault="00D83A33" w:rsidP="00D83A33">
            <w:pPr>
              <w:spacing w:line="259" w:lineRule="auto"/>
              <w:ind w:left="23"/>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94C90B2" w14:textId="77777777" w:rsidR="00D83A33" w:rsidRPr="00612BD9" w:rsidRDefault="00D83A33" w:rsidP="00D83A33">
            <w:pPr>
              <w:spacing w:line="259" w:lineRule="auto"/>
              <w:ind w:left="23"/>
              <w:rPr>
                <w:rFonts w:ascii="Arial" w:hAnsi="Arial" w:cs="Arial"/>
                <w:sz w:val="20"/>
                <w:szCs w:val="20"/>
              </w:rPr>
            </w:pPr>
          </w:p>
        </w:tc>
      </w:tr>
      <w:tr w:rsidR="00D83A33" w:rsidRPr="00612BD9" w14:paraId="174586FA" w14:textId="77777777" w:rsidTr="00BC5837">
        <w:trPr>
          <w:trHeight w:val="567"/>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85CE3B" w14:textId="0F74229B" w:rsidR="00D83A33" w:rsidRPr="00612BD9" w:rsidRDefault="00D83A33" w:rsidP="00D83A33">
            <w:pPr>
              <w:spacing w:line="259" w:lineRule="auto"/>
              <w:ind w:left="23"/>
              <w:rPr>
                <w:rFonts w:ascii="Arial" w:hAnsi="Arial" w:cs="Arial"/>
                <w:sz w:val="20"/>
                <w:szCs w:val="20"/>
              </w:rPr>
            </w:pPr>
            <w:r>
              <w:rPr>
                <w:rFonts w:ascii="Arial" w:hAnsi="Arial" w:cs="Arial"/>
                <w:i/>
                <w:sz w:val="18"/>
                <w:szCs w:val="20"/>
              </w:rPr>
              <w:t xml:space="preserve">Note: </w:t>
            </w:r>
            <w:r w:rsidRPr="00A029FE">
              <w:rPr>
                <w:rFonts w:ascii="Arial" w:hAnsi="Arial" w:cs="Arial"/>
                <w:i/>
                <w:sz w:val="18"/>
                <w:szCs w:val="20"/>
              </w:rPr>
              <w:t>The performance of the applicant should be reviewed during the training and additional instruction should be provided to the applicant, where necessary, to reach the standard required for the proficiency check</w:t>
            </w:r>
            <w:r>
              <w:rPr>
                <w:rFonts w:ascii="Arial" w:hAnsi="Arial" w:cs="Arial"/>
                <w:i/>
                <w:sz w:val="18"/>
                <w:szCs w:val="20"/>
              </w:rPr>
              <w:t>.</w:t>
            </w:r>
          </w:p>
        </w:tc>
      </w:tr>
      <w:tr w:rsidR="00D83A33" w:rsidRPr="00612BD9" w14:paraId="76F59C19" w14:textId="77777777" w:rsidTr="00BC5837">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29439" w14:textId="77777777" w:rsidR="00D83A33" w:rsidRPr="00A029FE" w:rsidRDefault="00D83A33" w:rsidP="00D83A33">
            <w:pPr>
              <w:rPr>
                <w:rFonts w:ascii="Arial" w:hAnsi="Arial" w:cs="Arial"/>
                <w:b/>
                <w:color w:val="FFFFFF" w:themeColor="background1"/>
                <w:sz w:val="20"/>
                <w:szCs w:val="20"/>
              </w:rPr>
            </w:pP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6B5700" w14:textId="1A8510F0" w:rsidR="00D83A33" w:rsidRPr="001D1B08" w:rsidRDefault="00BC5837" w:rsidP="00D83A33">
            <w:pPr>
              <w:rPr>
                <w:rFonts w:ascii="Arial" w:hAnsi="Arial" w:cs="Arial"/>
                <w:sz w:val="20"/>
                <w:szCs w:val="20"/>
              </w:rPr>
            </w:pPr>
            <w:r>
              <w:rPr>
                <w:rFonts w:ascii="Arial" w:hAnsi="Arial" w:cs="Arial"/>
                <w:sz w:val="20"/>
                <w:szCs w:val="20"/>
              </w:rPr>
              <w:t>3.3 No r</w:t>
            </w:r>
            <w:r w:rsidR="00D83A33" w:rsidRPr="001D1B08">
              <w:rPr>
                <w:rFonts w:ascii="Arial" w:hAnsi="Arial" w:cs="Arial"/>
                <w:sz w:val="20"/>
                <w:szCs w:val="20"/>
              </w:rPr>
              <w:t>efresher training is ne</w:t>
            </w:r>
            <w:r>
              <w:rPr>
                <w:rFonts w:ascii="Arial" w:hAnsi="Arial" w:cs="Arial"/>
                <w:sz w:val="20"/>
                <w:szCs w:val="20"/>
              </w:rPr>
              <w:t>eded</w:t>
            </w:r>
          </w:p>
        </w:tc>
      </w:tr>
      <w:tr w:rsidR="00D83A33" w:rsidRPr="00612BD9" w14:paraId="1772E44F" w14:textId="77777777" w:rsidTr="00BC5837">
        <w:trPr>
          <w:trHeight w:val="220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6AA6AE20" w14:textId="0D789C82" w:rsidR="00D83A33" w:rsidRPr="00A029FE" w:rsidRDefault="00D83A33" w:rsidP="00D83A33">
            <w:pPr>
              <w:spacing w:line="259" w:lineRule="auto"/>
              <w:ind w:left="22" w:right="3"/>
              <w:rPr>
                <w:rFonts w:ascii="Arial" w:hAnsi="Arial" w:cs="Arial"/>
                <w:b/>
                <w:color w:val="FFFFFF" w:themeColor="background1"/>
                <w:sz w:val="20"/>
                <w:szCs w:val="20"/>
              </w:rPr>
            </w:pPr>
            <w:r w:rsidRPr="0085757F">
              <w:rPr>
                <w:rFonts w:ascii="Arial" w:hAnsi="Arial" w:cs="Arial"/>
                <w:sz w:val="20"/>
                <w:szCs w:val="20"/>
                <w:lang w:val="en-US"/>
              </w:rPr>
              <w:t xml:space="preserve">Taking into account the factors listed in </w:t>
            </w:r>
            <w:r>
              <w:rPr>
                <w:rFonts w:ascii="Arial" w:hAnsi="Arial" w:cs="Arial"/>
                <w:sz w:val="20"/>
                <w:szCs w:val="20"/>
                <w:lang w:val="en-US"/>
              </w:rPr>
              <w:t>assessment of the training needed,</w:t>
            </w:r>
            <w:r w:rsidR="00FE0F6D">
              <w:rPr>
                <w:rFonts w:ascii="Arial" w:hAnsi="Arial" w:cs="Arial"/>
                <w:sz w:val="20"/>
                <w:szCs w:val="20"/>
                <w:lang w:val="en-US"/>
              </w:rPr>
              <w:t xml:space="preserve"> </w:t>
            </w:r>
            <w:r w:rsidRPr="0085757F">
              <w:rPr>
                <w:rFonts w:ascii="Arial" w:hAnsi="Arial" w:cs="Arial"/>
                <w:sz w:val="20"/>
                <w:szCs w:val="20"/>
                <w:lang w:val="en-US"/>
              </w:rPr>
              <w:t>the ATO, the DTO or the instructor, as applicable, decides that the applicant already possesses the required level of proficiency and that no refresher training is necessary</w:t>
            </w:r>
            <w:r>
              <w:rPr>
                <w:rFonts w:ascii="Arial" w:hAnsi="Arial" w:cs="Arial"/>
                <w:sz w:val="20"/>
                <w:szCs w:val="20"/>
                <w:lang w:val="en-US"/>
              </w:rPr>
              <w:t xml:space="preserve"> for the following reason:</w:t>
            </w:r>
          </w:p>
        </w:tc>
      </w:tr>
      <w:bookmarkEnd w:id="5"/>
    </w:tbl>
    <w:p w14:paraId="6D54358D" w14:textId="2B4ECCFD" w:rsidR="0065197D" w:rsidRDefault="0065197D" w:rsidP="00A029FE">
      <w:pPr>
        <w:sectPr w:rsidR="0065197D" w:rsidSect="0065197D">
          <w:pgSz w:w="11906" w:h="16838" w:code="9"/>
          <w:pgMar w:top="1258" w:right="1418" w:bottom="1276" w:left="1418" w:header="709" w:footer="709" w:gutter="0"/>
          <w:cols w:space="708"/>
          <w:docGrid w:linePitch="360"/>
        </w:sectPr>
      </w:pPr>
    </w:p>
    <w:tbl>
      <w:tblPr>
        <w:tblStyle w:val="Tabelraster"/>
        <w:tblW w:w="10495" w:type="dxa"/>
        <w:tblInd w:w="-714" w:type="dxa"/>
        <w:tblLook w:val="04A0" w:firstRow="1" w:lastRow="0" w:firstColumn="1" w:lastColumn="0" w:noHBand="0" w:noVBand="1"/>
      </w:tblPr>
      <w:tblGrid>
        <w:gridCol w:w="10495"/>
      </w:tblGrid>
      <w:tr w:rsidR="00FC30F0" w:rsidRPr="00FC30F0" w14:paraId="1AE5B7D9" w14:textId="77777777" w:rsidTr="00455585">
        <w:trPr>
          <w:trHeight w:val="425"/>
        </w:trPr>
        <w:tc>
          <w:tcPr>
            <w:tcW w:w="10495" w:type="dxa"/>
            <w:shd w:val="clear" w:color="auto" w:fill="31849B" w:themeFill="accent5" w:themeFillShade="BF"/>
            <w:vAlign w:val="center"/>
          </w:tcPr>
          <w:p w14:paraId="132C05C3" w14:textId="68ACA830" w:rsidR="00FC30F0" w:rsidRPr="00FD6615" w:rsidRDefault="00CC1BBF" w:rsidP="00FC30F0">
            <w:pPr>
              <w:rPr>
                <w:rFonts w:ascii="Arial" w:hAnsi="Arial" w:cs="Arial"/>
                <w:b/>
                <w:color w:val="FFFFFF" w:themeColor="background1"/>
                <w:sz w:val="22"/>
                <w:szCs w:val="20"/>
              </w:rPr>
            </w:pPr>
            <w:r>
              <w:rPr>
                <w:rFonts w:ascii="Arial" w:hAnsi="Arial" w:cs="Arial"/>
                <w:b/>
                <w:color w:val="FFFFFF" w:themeColor="background1"/>
                <w:sz w:val="22"/>
                <w:szCs w:val="20"/>
              </w:rPr>
              <w:lastRenderedPageBreak/>
              <w:t>4</w:t>
            </w:r>
            <w:r w:rsidR="00FC30F0" w:rsidRPr="00FD6615">
              <w:rPr>
                <w:rFonts w:ascii="Arial" w:hAnsi="Arial" w:cs="Arial"/>
                <w:b/>
                <w:color w:val="FFFFFF" w:themeColor="background1"/>
                <w:sz w:val="22"/>
                <w:szCs w:val="20"/>
              </w:rPr>
              <w:t xml:space="preserve">. </w:t>
            </w:r>
            <w:r>
              <w:rPr>
                <w:rFonts w:ascii="Arial" w:hAnsi="Arial" w:cs="Arial"/>
                <w:b/>
                <w:color w:val="FFFFFF" w:themeColor="background1"/>
                <w:sz w:val="22"/>
                <w:szCs w:val="20"/>
              </w:rPr>
              <w:t>Training completion certificate</w:t>
            </w:r>
          </w:p>
        </w:tc>
      </w:tr>
      <w:tr w:rsidR="00FC30F0" w:rsidRPr="00C60AC0" w14:paraId="0BD20AF8" w14:textId="77777777" w:rsidTr="00965155">
        <w:trPr>
          <w:trHeight w:val="1400"/>
        </w:trPr>
        <w:tc>
          <w:tcPr>
            <w:tcW w:w="10495" w:type="dxa"/>
          </w:tcPr>
          <w:p w14:paraId="6A57CBA5" w14:textId="2684C064" w:rsidR="00BC5837" w:rsidRDefault="00D41713" w:rsidP="0030710F">
            <w:pPr>
              <w:spacing w:before="120" w:line="360" w:lineRule="auto"/>
              <w:jc w:val="both"/>
              <w:rPr>
                <w:rFonts w:ascii="Arial" w:hAnsi="Arial" w:cs="Arial"/>
                <w:sz w:val="20"/>
                <w:szCs w:val="20"/>
              </w:rPr>
            </w:pPr>
            <w:r>
              <w:rPr>
                <w:rFonts w:ascii="Arial" w:hAnsi="Arial" w:cs="Arial"/>
                <w:sz w:val="20"/>
                <w:szCs w:val="20"/>
              </w:rPr>
              <w:t xml:space="preserve">I </w:t>
            </w:r>
            <w:r w:rsidR="007279AB">
              <w:rPr>
                <w:rFonts w:ascii="Arial" w:hAnsi="Arial" w:cs="Arial"/>
                <w:sz w:val="20"/>
                <w:szCs w:val="20"/>
              </w:rPr>
              <w:t>certify</w:t>
            </w:r>
            <w:r w:rsidR="00FC30F0" w:rsidRPr="0085757F">
              <w:rPr>
                <w:rFonts w:ascii="Arial" w:hAnsi="Arial" w:cs="Arial"/>
                <w:sz w:val="20"/>
                <w:szCs w:val="20"/>
              </w:rPr>
              <w:t xml:space="preserve"> that </w:t>
            </w:r>
            <w:r w:rsidR="006E3F1B">
              <w:rPr>
                <w:rFonts w:ascii="Arial" w:hAnsi="Arial" w:cs="Arial"/>
                <w:sz w:val="20"/>
                <w:szCs w:val="20"/>
              </w:rPr>
              <w:t xml:space="preserve">(name </w:t>
            </w:r>
            <w:r w:rsidR="007279AB">
              <w:rPr>
                <w:rFonts w:ascii="Arial" w:hAnsi="Arial" w:cs="Arial"/>
                <w:sz w:val="20"/>
                <w:szCs w:val="20"/>
              </w:rPr>
              <w:t>applicant</w:t>
            </w:r>
            <w:r w:rsidR="006E3F1B">
              <w:rPr>
                <w:rFonts w:ascii="Arial" w:hAnsi="Arial" w:cs="Arial"/>
                <w:sz w:val="20"/>
                <w:szCs w:val="20"/>
              </w:rPr>
              <w:t>)</w:t>
            </w:r>
            <w:r w:rsidR="00BC5837">
              <w:rPr>
                <w:rFonts w:ascii="Arial" w:hAnsi="Arial" w:cs="Arial"/>
                <w:sz w:val="20"/>
                <w:szCs w:val="20"/>
              </w:rPr>
              <w:t>:</w:t>
            </w:r>
          </w:p>
          <w:p w14:paraId="2ABB793D" w14:textId="1C931463" w:rsidR="00D41713" w:rsidRDefault="007279AB" w:rsidP="00965155">
            <w:pPr>
              <w:spacing w:line="360" w:lineRule="auto"/>
              <w:jc w:val="both"/>
              <w:rPr>
                <w:rFonts w:ascii="Arial" w:hAnsi="Arial" w:cs="Arial"/>
                <w:sz w:val="20"/>
                <w:szCs w:val="20"/>
              </w:rPr>
            </w:pPr>
            <w:r>
              <w:rPr>
                <w:rFonts w:ascii="Arial" w:hAnsi="Arial" w:cs="Arial"/>
                <w:sz w:val="20"/>
                <w:szCs w:val="20"/>
              </w:rPr>
              <w:t xml:space="preserve">has successfully </w:t>
            </w:r>
            <w:r w:rsidR="00677545">
              <w:rPr>
                <w:rFonts w:ascii="Arial" w:hAnsi="Arial" w:cs="Arial"/>
                <w:sz w:val="20"/>
                <w:szCs w:val="20"/>
              </w:rPr>
              <w:t xml:space="preserve">completed </w:t>
            </w:r>
            <w:r>
              <w:rPr>
                <w:rFonts w:ascii="Arial" w:hAnsi="Arial" w:cs="Arial"/>
                <w:sz w:val="20"/>
                <w:szCs w:val="20"/>
              </w:rPr>
              <w:t xml:space="preserve">the before mentioned </w:t>
            </w:r>
            <w:r w:rsidR="00D41713">
              <w:rPr>
                <w:rFonts w:ascii="Arial" w:hAnsi="Arial" w:cs="Arial"/>
                <w:sz w:val="20"/>
                <w:szCs w:val="20"/>
              </w:rPr>
              <w:t>refresher training for renewal of the rating</w:t>
            </w:r>
            <w:r w:rsidR="00965155">
              <w:rPr>
                <w:rFonts w:ascii="Arial" w:hAnsi="Arial" w:cs="Arial"/>
                <w:sz w:val="20"/>
                <w:szCs w:val="20"/>
              </w:rPr>
              <w:t>:</w:t>
            </w:r>
          </w:p>
          <w:p w14:paraId="0089C708" w14:textId="77777777" w:rsidR="00965155" w:rsidRDefault="00965155" w:rsidP="00965155">
            <w:pPr>
              <w:spacing w:line="360" w:lineRule="auto"/>
              <w:jc w:val="both"/>
              <w:rPr>
                <w:rFonts w:ascii="Arial" w:hAnsi="Arial" w:cs="Arial"/>
                <w:sz w:val="20"/>
                <w:szCs w:val="20"/>
              </w:rPr>
            </w:pPr>
          </w:p>
          <w:p w14:paraId="1A6520B5" w14:textId="2772C994" w:rsidR="008A6044" w:rsidRDefault="00677545" w:rsidP="00965155">
            <w:pPr>
              <w:spacing w:line="360" w:lineRule="auto"/>
              <w:jc w:val="both"/>
              <w:rPr>
                <w:rFonts w:ascii="Arial" w:hAnsi="Arial" w:cs="Arial"/>
                <w:sz w:val="20"/>
                <w:szCs w:val="20"/>
              </w:rPr>
            </w:pPr>
            <w:r>
              <w:rPr>
                <w:rFonts w:ascii="Arial" w:hAnsi="Arial" w:cs="Arial"/>
                <w:sz w:val="20"/>
                <w:szCs w:val="20"/>
              </w:rPr>
              <w:t>T</w:t>
            </w:r>
            <w:r w:rsidR="007279AB" w:rsidRPr="007279AB">
              <w:rPr>
                <w:rFonts w:ascii="Arial" w:hAnsi="Arial" w:cs="Arial"/>
                <w:sz w:val="20"/>
                <w:szCs w:val="20"/>
              </w:rPr>
              <w:t>he applicant reach</w:t>
            </w:r>
            <w:r w:rsidR="007279AB">
              <w:rPr>
                <w:rFonts w:ascii="Arial" w:hAnsi="Arial" w:cs="Arial"/>
                <w:sz w:val="20"/>
                <w:szCs w:val="20"/>
              </w:rPr>
              <w:t>es</w:t>
            </w:r>
            <w:r w:rsidR="00965155">
              <w:rPr>
                <w:rFonts w:ascii="Arial" w:hAnsi="Arial" w:cs="Arial"/>
                <w:sz w:val="20"/>
                <w:szCs w:val="20"/>
              </w:rPr>
              <w:t xml:space="preserve"> again</w:t>
            </w:r>
            <w:r w:rsidR="007279AB" w:rsidRPr="007279AB">
              <w:rPr>
                <w:rFonts w:ascii="Arial" w:hAnsi="Arial" w:cs="Arial"/>
                <w:sz w:val="20"/>
                <w:szCs w:val="20"/>
              </w:rPr>
              <w:t xml:space="preserve"> the level of proficiency necessary to safely operate the type or class of aircraft</w:t>
            </w:r>
            <w:r w:rsidR="00965155">
              <w:rPr>
                <w:rFonts w:ascii="Arial" w:hAnsi="Arial" w:cs="Arial"/>
                <w:sz w:val="20"/>
                <w:szCs w:val="20"/>
              </w:rPr>
              <w:t>.</w:t>
            </w:r>
          </w:p>
          <w:p w14:paraId="3D915761" w14:textId="7D015A73" w:rsidR="0065197D" w:rsidRPr="0085757F" w:rsidRDefault="00965155" w:rsidP="00965155">
            <w:pPr>
              <w:spacing w:line="360" w:lineRule="auto"/>
              <w:jc w:val="both"/>
              <w:rPr>
                <w:rFonts w:ascii="Arial" w:hAnsi="Arial" w:cs="Arial"/>
                <w:sz w:val="20"/>
                <w:szCs w:val="20"/>
              </w:rPr>
            </w:pPr>
            <w:r>
              <w:rPr>
                <w:rFonts w:ascii="Arial" w:hAnsi="Arial" w:cs="Arial"/>
                <w:sz w:val="20"/>
                <w:szCs w:val="20"/>
              </w:rPr>
              <w:t>Therefore, I propose the candidate to take the proficiency check (as necessary).</w:t>
            </w:r>
          </w:p>
        </w:tc>
      </w:tr>
      <w:tr w:rsidR="007279AB" w:rsidRPr="00C60AC0" w14:paraId="7523C9D0" w14:textId="77777777" w:rsidTr="00965155">
        <w:trPr>
          <w:trHeight w:val="567"/>
        </w:trPr>
        <w:tc>
          <w:tcPr>
            <w:tcW w:w="10495" w:type="dxa"/>
            <w:shd w:val="clear" w:color="auto" w:fill="D9D9D9" w:themeFill="background1" w:themeFillShade="D9"/>
            <w:vAlign w:val="center"/>
          </w:tcPr>
          <w:p w14:paraId="2AC57B9C" w14:textId="41771FF1" w:rsidR="007279AB" w:rsidRDefault="007279AB" w:rsidP="00965155">
            <w:pPr>
              <w:spacing w:before="30"/>
              <w:rPr>
                <w:rFonts w:ascii="Arial" w:hAnsi="Arial" w:cs="Arial"/>
                <w:sz w:val="20"/>
                <w:szCs w:val="20"/>
              </w:rPr>
            </w:pPr>
            <w:r w:rsidRPr="00E052BC">
              <w:rPr>
                <w:rFonts w:ascii="Arial" w:hAnsi="Arial" w:cs="Arial"/>
                <w:sz w:val="20"/>
                <w:szCs w:val="20"/>
              </w:rPr>
              <w:t>Head of training (HT)</w:t>
            </w:r>
            <w:r>
              <w:rPr>
                <w:rFonts w:ascii="Arial" w:hAnsi="Arial" w:cs="Arial"/>
                <w:sz w:val="20"/>
                <w:szCs w:val="20"/>
              </w:rPr>
              <w:t xml:space="preserve"> of the ATO or DTO, or the individual instructor:</w:t>
            </w:r>
          </w:p>
        </w:tc>
      </w:tr>
      <w:tr w:rsidR="00965155" w:rsidRPr="00C60AC0" w14:paraId="0B9D9A4D" w14:textId="77777777" w:rsidTr="00686EFB">
        <w:trPr>
          <w:trHeight w:val="1496"/>
        </w:trPr>
        <w:tc>
          <w:tcPr>
            <w:tcW w:w="10495" w:type="dxa"/>
          </w:tcPr>
          <w:p w14:paraId="1653101B" w14:textId="4922CE04" w:rsidR="00965155" w:rsidRPr="00AA7760" w:rsidRDefault="00965155" w:rsidP="00201E93">
            <w:pPr>
              <w:spacing w:before="30"/>
              <w:rPr>
                <w:rFonts w:ascii="Arial" w:hAnsi="Arial" w:cs="Arial"/>
                <w:sz w:val="20"/>
                <w:szCs w:val="20"/>
              </w:rPr>
            </w:pPr>
            <w:bookmarkStart w:id="7" w:name="_Hlk518994343"/>
            <w:r w:rsidRPr="00AA7760">
              <w:rPr>
                <w:rFonts w:ascii="Arial" w:hAnsi="Arial" w:cs="Arial"/>
                <w:sz w:val="20"/>
                <w:szCs w:val="20"/>
              </w:rPr>
              <w:t>Name</w:t>
            </w:r>
            <w:r>
              <w:rPr>
                <w:rFonts w:ascii="Arial" w:hAnsi="Arial" w:cs="Arial"/>
                <w:sz w:val="20"/>
                <w:szCs w:val="20"/>
              </w:rPr>
              <w:t>, date and signature</w:t>
            </w:r>
            <w:r w:rsidR="0030710F">
              <w:rPr>
                <w:rFonts w:ascii="Arial" w:hAnsi="Arial" w:cs="Arial"/>
                <w:sz w:val="20"/>
                <w:szCs w:val="20"/>
              </w:rPr>
              <w:t>,</w:t>
            </w:r>
          </w:p>
        </w:tc>
      </w:tr>
      <w:bookmarkEnd w:id="7"/>
    </w:tbl>
    <w:p w14:paraId="3835422E" w14:textId="77777777" w:rsidR="00525221" w:rsidRPr="00C60AC0" w:rsidRDefault="00525221" w:rsidP="00517120">
      <w:pPr>
        <w:ind w:left="142" w:hanging="720"/>
        <w:rPr>
          <w:rFonts w:ascii="Arial" w:hAnsi="Arial" w:cs="Arial"/>
          <w:color w:val="000000"/>
          <w:sz w:val="20"/>
          <w:szCs w:val="20"/>
          <w:lang w:eastAsia="en-GB"/>
        </w:rPr>
      </w:pPr>
    </w:p>
    <w:sectPr w:rsidR="00525221" w:rsidRPr="00C60AC0" w:rsidSect="0065197D">
      <w:pgSz w:w="11906" w:h="16838" w:code="9"/>
      <w:pgMar w:top="125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B653" w14:textId="77777777" w:rsidR="0088550E" w:rsidRDefault="0088550E">
      <w:r>
        <w:separator/>
      </w:r>
    </w:p>
  </w:endnote>
  <w:endnote w:type="continuationSeparator" w:id="0">
    <w:p w14:paraId="43930EC2" w14:textId="77777777" w:rsidR="0088550E" w:rsidRDefault="0088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3085" w14:textId="77777777" w:rsidR="008A6044" w:rsidRDefault="008A60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jc w:val="center"/>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3665"/>
      <w:gridCol w:w="4473"/>
      <w:gridCol w:w="654"/>
      <w:gridCol w:w="424"/>
      <w:gridCol w:w="707"/>
      <w:gridCol w:w="850"/>
    </w:tblGrid>
    <w:tr w:rsidR="00D05DBF" w:rsidRPr="003B3687" w14:paraId="0EA9EBD7" w14:textId="77777777" w:rsidTr="00746FBC">
      <w:trPr>
        <w:trHeight w:val="271"/>
        <w:jc w:val="center"/>
      </w:trPr>
      <w:tc>
        <w:tcPr>
          <w:tcW w:w="3703" w:type="dxa"/>
          <w:vAlign w:val="center"/>
        </w:tcPr>
        <w:p w14:paraId="6F2E36D5" w14:textId="76632A53" w:rsidR="00D05DBF" w:rsidRPr="003B3687" w:rsidRDefault="00D05DBF" w:rsidP="00746FBC">
          <w:pPr>
            <w:pStyle w:val="Voettekst"/>
            <w:rPr>
              <w:rFonts w:ascii="Arial" w:hAnsi="Arial" w:cs="Arial"/>
              <w:sz w:val="14"/>
              <w:szCs w:val="14"/>
            </w:rPr>
          </w:pPr>
          <w:bookmarkStart w:id="0" w:name="_Hlk519155745"/>
          <w:r w:rsidRPr="003B3687">
            <w:rPr>
              <w:rFonts w:ascii="Arial" w:hAnsi="Arial" w:cs="Arial"/>
              <w:sz w:val="14"/>
              <w:szCs w:val="14"/>
            </w:rPr>
            <w:t>Training Department Procedures  –  Mission L-TRA/0</w:t>
          </w:r>
          <w:r w:rsidR="000E1BCF">
            <w:rPr>
              <w:rFonts w:ascii="Arial" w:hAnsi="Arial" w:cs="Arial"/>
              <w:sz w:val="14"/>
              <w:szCs w:val="14"/>
            </w:rPr>
            <w:t>5</w:t>
          </w:r>
        </w:p>
      </w:tc>
      <w:tc>
        <w:tcPr>
          <w:tcW w:w="4519" w:type="dxa"/>
          <w:vAlign w:val="center"/>
        </w:tcPr>
        <w:p w14:paraId="5AFA8276" w14:textId="705B4CB0" w:rsidR="00D05DBF" w:rsidRPr="003B3687" w:rsidRDefault="00D05DBF" w:rsidP="00746FBC">
          <w:pPr>
            <w:pStyle w:val="Voettekst"/>
            <w:jc w:val="right"/>
            <w:rPr>
              <w:rFonts w:ascii="Arial" w:hAnsi="Arial" w:cs="Arial"/>
              <w:sz w:val="14"/>
              <w:szCs w:val="14"/>
              <w:lang w:val="fr-BE"/>
            </w:rPr>
          </w:pPr>
          <w:r w:rsidRPr="003B3687">
            <w:rPr>
              <w:rFonts w:ascii="Arial" w:hAnsi="Arial" w:cs="Arial"/>
              <w:sz w:val="14"/>
              <w:szCs w:val="14"/>
              <w:lang w:val="fr-BE"/>
            </w:rPr>
            <w:t>LA/L-TRA/0</w:t>
          </w:r>
          <w:r w:rsidR="000E1BCF">
            <w:rPr>
              <w:rFonts w:ascii="Arial" w:hAnsi="Arial" w:cs="Arial"/>
              <w:sz w:val="14"/>
              <w:szCs w:val="14"/>
              <w:lang w:val="fr-BE"/>
            </w:rPr>
            <w:t>5</w:t>
          </w:r>
          <w:r w:rsidRPr="003B3687">
            <w:rPr>
              <w:rFonts w:ascii="Arial" w:hAnsi="Arial" w:cs="Arial"/>
              <w:sz w:val="14"/>
              <w:szCs w:val="14"/>
              <w:lang w:val="fr-BE"/>
            </w:rPr>
            <w:t>01D5</w:t>
          </w:r>
          <w:r w:rsidR="008A6044">
            <w:rPr>
              <w:rFonts w:ascii="Arial" w:hAnsi="Arial" w:cs="Arial"/>
              <w:sz w:val="14"/>
              <w:szCs w:val="14"/>
              <w:lang w:val="fr-BE"/>
            </w:rPr>
            <w:t>9</w:t>
          </w:r>
          <w:bookmarkStart w:id="1" w:name="_GoBack"/>
          <w:bookmarkEnd w:id="1"/>
          <w:r w:rsidRPr="003B3687">
            <w:rPr>
              <w:rFonts w:ascii="Arial" w:hAnsi="Arial" w:cs="Arial"/>
              <w:sz w:val="14"/>
              <w:szCs w:val="14"/>
              <w:lang w:val="fr-BE"/>
            </w:rPr>
            <w:t xml:space="preserve">E – </w:t>
          </w:r>
        </w:p>
      </w:tc>
      <w:tc>
        <w:tcPr>
          <w:tcW w:w="567" w:type="dxa"/>
          <w:vAlign w:val="center"/>
        </w:tcPr>
        <w:p w14:paraId="576BD716" w14:textId="77777777" w:rsidR="00D05DBF" w:rsidRPr="003B3687" w:rsidRDefault="00D05DBF" w:rsidP="00746FBC">
          <w:pPr>
            <w:pStyle w:val="Voettekst"/>
            <w:jc w:val="right"/>
            <w:rPr>
              <w:rFonts w:ascii="Arial" w:hAnsi="Arial" w:cs="Arial"/>
              <w:sz w:val="14"/>
              <w:szCs w:val="14"/>
            </w:rPr>
          </w:pPr>
          <w:r w:rsidRPr="003B3687">
            <w:rPr>
              <w:rFonts w:ascii="Arial" w:hAnsi="Arial" w:cs="Arial"/>
              <w:sz w:val="14"/>
              <w:szCs w:val="14"/>
            </w:rPr>
            <w:t>Vers</w:t>
          </w:r>
          <w:r w:rsidR="00975BD0" w:rsidRPr="003B3687">
            <w:rPr>
              <w:rFonts w:ascii="Arial" w:hAnsi="Arial" w:cs="Arial"/>
              <w:sz w:val="14"/>
              <w:szCs w:val="14"/>
            </w:rPr>
            <w:t>ion</w:t>
          </w:r>
          <w:r w:rsidRPr="003B3687">
            <w:rPr>
              <w:rFonts w:ascii="Arial" w:hAnsi="Arial" w:cs="Arial"/>
              <w:sz w:val="14"/>
              <w:szCs w:val="14"/>
            </w:rPr>
            <w:t>:</w:t>
          </w:r>
        </w:p>
      </w:tc>
      <w:tc>
        <w:tcPr>
          <w:tcW w:w="425" w:type="dxa"/>
          <w:vAlign w:val="center"/>
        </w:tcPr>
        <w:p w14:paraId="5F27483F" w14:textId="77777777" w:rsidR="00D05DBF" w:rsidRPr="003B3687" w:rsidRDefault="00D05DBF" w:rsidP="00622EB0">
          <w:pPr>
            <w:pStyle w:val="Voettekst"/>
            <w:rPr>
              <w:rFonts w:ascii="Arial" w:hAnsi="Arial" w:cs="Arial"/>
              <w:sz w:val="14"/>
              <w:szCs w:val="14"/>
            </w:rPr>
          </w:pPr>
          <w:r w:rsidRPr="003B3687">
            <w:rPr>
              <w:rFonts w:ascii="Arial" w:hAnsi="Arial" w:cs="Arial"/>
              <w:sz w:val="14"/>
              <w:szCs w:val="14"/>
            </w:rPr>
            <w:t>1.0</w:t>
          </w:r>
        </w:p>
      </w:tc>
      <w:tc>
        <w:tcPr>
          <w:tcW w:w="709" w:type="dxa"/>
          <w:vAlign w:val="center"/>
        </w:tcPr>
        <w:p w14:paraId="010B9040" w14:textId="77777777" w:rsidR="00D05DBF" w:rsidRPr="003B3687" w:rsidRDefault="00D05DBF" w:rsidP="003370C3">
          <w:pPr>
            <w:pStyle w:val="Voettekst"/>
            <w:jc w:val="right"/>
            <w:rPr>
              <w:rFonts w:ascii="Arial" w:hAnsi="Arial" w:cs="Arial"/>
              <w:sz w:val="14"/>
              <w:szCs w:val="14"/>
            </w:rPr>
          </w:pPr>
          <w:r w:rsidRPr="003B3687">
            <w:rPr>
              <w:rFonts w:ascii="Arial" w:hAnsi="Arial" w:cs="Arial"/>
              <w:sz w:val="14"/>
              <w:szCs w:val="14"/>
            </w:rPr>
            <w:t>Issued :</w:t>
          </w:r>
        </w:p>
      </w:tc>
      <w:tc>
        <w:tcPr>
          <w:tcW w:w="850" w:type="dxa"/>
          <w:vAlign w:val="center"/>
        </w:tcPr>
        <w:p w14:paraId="33A9A84A" w14:textId="5C9B067A" w:rsidR="00D05DBF" w:rsidRPr="003B3687" w:rsidRDefault="008A6044" w:rsidP="00746FBC">
          <w:pPr>
            <w:pStyle w:val="Voettekst"/>
            <w:jc w:val="right"/>
            <w:rPr>
              <w:rFonts w:ascii="Arial" w:hAnsi="Arial" w:cs="Arial"/>
              <w:sz w:val="14"/>
              <w:szCs w:val="14"/>
            </w:rPr>
          </w:pPr>
          <w:r>
            <w:rPr>
              <w:rFonts w:ascii="Arial" w:hAnsi="Arial" w:cs="Arial"/>
              <w:sz w:val="14"/>
              <w:szCs w:val="14"/>
            </w:rPr>
            <w:t>30</w:t>
          </w:r>
          <w:r w:rsidR="00D05DBF" w:rsidRPr="003B3687">
            <w:rPr>
              <w:rFonts w:ascii="Arial" w:hAnsi="Arial" w:cs="Arial"/>
              <w:sz w:val="14"/>
              <w:szCs w:val="14"/>
            </w:rPr>
            <w:t>/</w:t>
          </w:r>
          <w:r>
            <w:rPr>
              <w:rFonts w:ascii="Arial" w:hAnsi="Arial" w:cs="Arial"/>
              <w:sz w:val="14"/>
              <w:szCs w:val="14"/>
            </w:rPr>
            <w:t>01</w:t>
          </w:r>
          <w:r w:rsidR="00D05DBF" w:rsidRPr="003B3687">
            <w:rPr>
              <w:rFonts w:ascii="Arial" w:hAnsi="Arial" w:cs="Arial"/>
              <w:sz w:val="14"/>
              <w:szCs w:val="14"/>
            </w:rPr>
            <w:t>/201</w:t>
          </w:r>
          <w:r>
            <w:rPr>
              <w:rFonts w:ascii="Arial" w:hAnsi="Arial" w:cs="Arial"/>
              <w:sz w:val="14"/>
              <w:szCs w:val="14"/>
            </w:rPr>
            <w:t>9</w:t>
          </w:r>
        </w:p>
      </w:tc>
    </w:tr>
  </w:tbl>
  <w:bookmarkEnd w:id="0"/>
  <w:p w14:paraId="27C944A0" w14:textId="77777777" w:rsidR="00D05DBF" w:rsidRPr="00E052BC" w:rsidRDefault="003B3687" w:rsidP="00746FBC">
    <w:pPr>
      <w:pStyle w:val="Voettekst"/>
      <w:tabs>
        <w:tab w:val="clear" w:pos="9072"/>
      </w:tabs>
      <w:ind w:right="-851"/>
      <w:jc w:val="right"/>
      <w:rPr>
        <w:rFonts w:ascii="Arial" w:hAnsi="Arial" w:cs="Arial"/>
        <w:sz w:val="14"/>
        <w:szCs w:val="14"/>
      </w:rPr>
    </w:pPr>
    <w:r w:rsidRPr="003B3687">
      <w:rPr>
        <w:rFonts w:ascii="Arial" w:hAnsi="Arial" w:cs="Arial"/>
        <w:sz w:val="14"/>
        <w:szCs w:val="14"/>
      </w:rPr>
      <w:t xml:space="preserve">Page </w:t>
    </w:r>
    <w:r w:rsidRPr="003B3687">
      <w:rPr>
        <w:rFonts w:ascii="Arial" w:hAnsi="Arial" w:cs="Arial"/>
        <w:sz w:val="14"/>
        <w:szCs w:val="14"/>
      </w:rPr>
      <w:fldChar w:fldCharType="begin"/>
    </w:r>
    <w:r w:rsidRPr="003B3687">
      <w:rPr>
        <w:rFonts w:ascii="Arial" w:hAnsi="Arial" w:cs="Arial"/>
        <w:sz w:val="14"/>
        <w:szCs w:val="14"/>
      </w:rPr>
      <w:instrText>PAGE   \* MERGEFORMAT</w:instrText>
    </w:r>
    <w:r w:rsidRPr="003B3687">
      <w:rPr>
        <w:rFonts w:ascii="Arial" w:hAnsi="Arial" w:cs="Arial"/>
        <w:sz w:val="14"/>
        <w:szCs w:val="14"/>
      </w:rPr>
      <w:fldChar w:fldCharType="separate"/>
    </w:r>
    <w:r>
      <w:rPr>
        <w:rFonts w:ascii="Arial" w:hAnsi="Arial" w:cs="Arial"/>
        <w:sz w:val="14"/>
        <w:szCs w:val="14"/>
      </w:rPr>
      <w:t>1</w:t>
    </w:r>
    <w:r w:rsidRPr="003B3687">
      <w:rPr>
        <w:rFonts w:ascii="Arial" w:hAnsi="Arial" w:cs="Arial"/>
        <w:sz w:val="14"/>
        <w:szCs w:val="14"/>
      </w:rPr>
      <w:fldChar w:fldCharType="end"/>
    </w:r>
    <w:r w:rsidRPr="003B3687">
      <w:rPr>
        <w:rFonts w:ascii="Arial" w:hAnsi="Arial" w:cs="Arial"/>
        <w:sz w:val="14"/>
        <w:szCs w:val="14"/>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jc w:val="center"/>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3703"/>
      <w:gridCol w:w="4235"/>
      <w:gridCol w:w="709"/>
      <w:gridCol w:w="425"/>
      <w:gridCol w:w="709"/>
      <w:gridCol w:w="851"/>
    </w:tblGrid>
    <w:tr w:rsidR="003B3687" w:rsidRPr="003B3687" w14:paraId="06B6296E" w14:textId="77777777" w:rsidTr="00746FBC">
      <w:trPr>
        <w:trHeight w:val="271"/>
        <w:jc w:val="center"/>
      </w:trPr>
      <w:tc>
        <w:tcPr>
          <w:tcW w:w="3703" w:type="dxa"/>
          <w:vAlign w:val="center"/>
        </w:tcPr>
        <w:p w14:paraId="4DE72D6B" w14:textId="415FE08B" w:rsidR="003B3687" w:rsidRPr="003B3687" w:rsidRDefault="003B3687" w:rsidP="00746FBC">
          <w:pPr>
            <w:pStyle w:val="Voettekst"/>
            <w:rPr>
              <w:rFonts w:ascii="Arial" w:hAnsi="Arial" w:cs="Arial"/>
              <w:sz w:val="14"/>
              <w:szCs w:val="14"/>
            </w:rPr>
          </w:pPr>
          <w:r w:rsidRPr="003B3687">
            <w:rPr>
              <w:rFonts w:ascii="Arial" w:hAnsi="Arial" w:cs="Arial"/>
              <w:sz w:val="14"/>
              <w:szCs w:val="14"/>
            </w:rPr>
            <w:t>Training Department Procedures  –  Mission L-TRA/0</w:t>
          </w:r>
          <w:r w:rsidR="0067763B">
            <w:rPr>
              <w:rFonts w:ascii="Arial" w:hAnsi="Arial" w:cs="Arial"/>
              <w:sz w:val="14"/>
              <w:szCs w:val="14"/>
            </w:rPr>
            <w:t>6</w:t>
          </w:r>
        </w:p>
      </w:tc>
      <w:tc>
        <w:tcPr>
          <w:tcW w:w="4235" w:type="dxa"/>
          <w:vAlign w:val="center"/>
        </w:tcPr>
        <w:p w14:paraId="38C64FA4" w14:textId="0E64C5D7" w:rsidR="003B3687" w:rsidRPr="003B3687" w:rsidRDefault="003B3687" w:rsidP="00746FBC">
          <w:pPr>
            <w:pStyle w:val="Voettekst"/>
            <w:jc w:val="right"/>
            <w:rPr>
              <w:rFonts w:ascii="Arial" w:hAnsi="Arial" w:cs="Arial"/>
              <w:sz w:val="14"/>
              <w:szCs w:val="14"/>
              <w:lang w:val="fr-BE"/>
            </w:rPr>
          </w:pPr>
          <w:r w:rsidRPr="003B3687">
            <w:rPr>
              <w:rFonts w:ascii="Arial" w:hAnsi="Arial" w:cs="Arial"/>
              <w:sz w:val="14"/>
              <w:szCs w:val="14"/>
              <w:lang w:val="fr-BE"/>
            </w:rPr>
            <w:t>LA/L-TRA/0</w:t>
          </w:r>
          <w:r w:rsidR="000E1BCF">
            <w:rPr>
              <w:rFonts w:ascii="Arial" w:hAnsi="Arial" w:cs="Arial"/>
              <w:sz w:val="14"/>
              <w:szCs w:val="14"/>
              <w:lang w:val="fr-BE"/>
            </w:rPr>
            <w:t>5</w:t>
          </w:r>
          <w:r w:rsidRPr="003B3687">
            <w:rPr>
              <w:rFonts w:ascii="Arial" w:hAnsi="Arial" w:cs="Arial"/>
              <w:sz w:val="14"/>
              <w:szCs w:val="14"/>
              <w:lang w:val="fr-BE"/>
            </w:rPr>
            <w:t xml:space="preserve">01D51E – </w:t>
          </w:r>
        </w:p>
      </w:tc>
      <w:tc>
        <w:tcPr>
          <w:tcW w:w="709" w:type="dxa"/>
          <w:vAlign w:val="center"/>
        </w:tcPr>
        <w:p w14:paraId="2AEA2464" w14:textId="77777777" w:rsidR="003B3687" w:rsidRPr="003B3687" w:rsidRDefault="003B3687" w:rsidP="00746FBC">
          <w:pPr>
            <w:pStyle w:val="Voettekst"/>
            <w:jc w:val="right"/>
            <w:rPr>
              <w:rFonts w:ascii="Arial" w:hAnsi="Arial" w:cs="Arial"/>
              <w:sz w:val="14"/>
              <w:szCs w:val="14"/>
            </w:rPr>
          </w:pPr>
          <w:r w:rsidRPr="003B3687">
            <w:rPr>
              <w:rFonts w:ascii="Arial" w:hAnsi="Arial" w:cs="Arial"/>
              <w:sz w:val="14"/>
              <w:szCs w:val="14"/>
            </w:rPr>
            <w:t>Version:</w:t>
          </w:r>
        </w:p>
      </w:tc>
      <w:tc>
        <w:tcPr>
          <w:tcW w:w="425" w:type="dxa"/>
          <w:vAlign w:val="center"/>
        </w:tcPr>
        <w:p w14:paraId="7382D3B0" w14:textId="77777777" w:rsidR="003B3687" w:rsidRPr="003B3687" w:rsidRDefault="003B3687" w:rsidP="00746FBC">
          <w:pPr>
            <w:pStyle w:val="Voettekst"/>
            <w:jc w:val="right"/>
            <w:rPr>
              <w:rFonts w:ascii="Arial" w:hAnsi="Arial" w:cs="Arial"/>
              <w:sz w:val="14"/>
              <w:szCs w:val="14"/>
            </w:rPr>
          </w:pPr>
          <w:r w:rsidRPr="003B3687">
            <w:rPr>
              <w:rFonts w:ascii="Arial" w:hAnsi="Arial" w:cs="Arial"/>
              <w:sz w:val="14"/>
              <w:szCs w:val="14"/>
            </w:rPr>
            <w:t>1.0</w:t>
          </w:r>
        </w:p>
      </w:tc>
      <w:tc>
        <w:tcPr>
          <w:tcW w:w="709" w:type="dxa"/>
          <w:vAlign w:val="center"/>
        </w:tcPr>
        <w:p w14:paraId="7CFFEC16" w14:textId="77777777" w:rsidR="003B3687" w:rsidRPr="003B3687" w:rsidRDefault="003B3687" w:rsidP="003B3687">
          <w:pPr>
            <w:pStyle w:val="Voettekst"/>
            <w:jc w:val="right"/>
            <w:rPr>
              <w:rFonts w:ascii="Arial" w:hAnsi="Arial" w:cs="Arial"/>
              <w:sz w:val="14"/>
              <w:szCs w:val="14"/>
            </w:rPr>
          </w:pPr>
          <w:r w:rsidRPr="003B3687">
            <w:rPr>
              <w:rFonts w:ascii="Arial" w:hAnsi="Arial" w:cs="Arial"/>
              <w:sz w:val="14"/>
              <w:szCs w:val="14"/>
            </w:rPr>
            <w:t>Issued :</w:t>
          </w:r>
        </w:p>
      </w:tc>
      <w:tc>
        <w:tcPr>
          <w:tcW w:w="851" w:type="dxa"/>
          <w:vAlign w:val="center"/>
        </w:tcPr>
        <w:p w14:paraId="01111097" w14:textId="300D4DD9" w:rsidR="003B3687" w:rsidRPr="003B3687" w:rsidRDefault="00C4002E" w:rsidP="00746FBC">
          <w:pPr>
            <w:pStyle w:val="Voettekst"/>
            <w:jc w:val="right"/>
            <w:rPr>
              <w:rFonts w:ascii="Arial" w:hAnsi="Arial" w:cs="Arial"/>
              <w:sz w:val="14"/>
              <w:szCs w:val="14"/>
            </w:rPr>
          </w:pPr>
          <w:r>
            <w:rPr>
              <w:rFonts w:ascii="Arial" w:hAnsi="Arial" w:cs="Arial"/>
              <w:sz w:val="14"/>
              <w:szCs w:val="14"/>
            </w:rPr>
            <w:t>1</w:t>
          </w:r>
          <w:r w:rsidR="0067763B">
            <w:rPr>
              <w:rFonts w:ascii="Arial" w:hAnsi="Arial" w:cs="Arial"/>
              <w:sz w:val="14"/>
              <w:szCs w:val="14"/>
            </w:rPr>
            <w:t>0</w:t>
          </w:r>
          <w:r w:rsidR="003B3687" w:rsidRPr="003B3687">
            <w:rPr>
              <w:rFonts w:ascii="Arial" w:hAnsi="Arial" w:cs="Arial"/>
              <w:sz w:val="14"/>
              <w:szCs w:val="14"/>
            </w:rPr>
            <w:t>/</w:t>
          </w:r>
          <w:r w:rsidR="0067763B">
            <w:rPr>
              <w:rFonts w:ascii="Arial" w:hAnsi="Arial" w:cs="Arial"/>
              <w:sz w:val="14"/>
              <w:szCs w:val="14"/>
            </w:rPr>
            <w:t>12</w:t>
          </w:r>
          <w:r w:rsidR="003B3687" w:rsidRPr="003B3687">
            <w:rPr>
              <w:rFonts w:ascii="Arial" w:hAnsi="Arial" w:cs="Arial"/>
              <w:sz w:val="14"/>
              <w:szCs w:val="14"/>
            </w:rPr>
            <w:t>/2018</w:t>
          </w:r>
        </w:p>
      </w:tc>
    </w:tr>
  </w:tbl>
  <w:p w14:paraId="156019C3" w14:textId="2A03A37A" w:rsidR="003B3687" w:rsidRPr="003B3687" w:rsidRDefault="003B3687" w:rsidP="00746FBC">
    <w:pPr>
      <w:pStyle w:val="Voettekst"/>
      <w:tabs>
        <w:tab w:val="clear" w:pos="9072"/>
      </w:tabs>
      <w:ind w:right="-711"/>
      <w:jc w:val="right"/>
      <w:rPr>
        <w:rFonts w:ascii="Arial" w:hAnsi="Arial" w:cs="Arial"/>
        <w:sz w:val="14"/>
        <w:szCs w:val="14"/>
      </w:rPr>
    </w:pPr>
    <w:bookmarkStart w:id="2" w:name="_Hlk519156051"/>
    <w:bookmarkStart w:id="3" w:name="_Hlk519156052"/>
    <w:r w:rsidRPr="003B3687">
      <w:rPr>
        <w:rFonts w:ascii="Arial" w:hAnsi="Arial" w:cs="Arial"/>
        <w:sz w:val="14"/>
        <w:szCs w:val="14"/>
      </w:rPr>
      <w:t xml:space="preserve">Page </w:t>
    </w:r>
    <w:r w:rsidRPr="003B3687">
      <w:rPr>
        <w:rFonts w:ascii="Arial" w:hAnsi="Arial" w:cs="Arial"/>
        <w:sz w:val="14"/>
        <w:szCs w:val="14"/>
      </w:rPr>
      <w:fldChar w:fldCharType="begin"/>
    </w:r>
    <w:r w:rsidRPr="003B3687">
      <w:rPr>
        <w:rFonts w:ascii="Arial" w:hAnsi="Arial" w:cs="Arial"/>
        <w:sz w:val="14"/>
        <w:szCs w:val="14"/>
      </w:rPr>
      <w:instrText>PAGE   \* MERGEFORMAT</w:instrText>
    </w:r>
    <w:r w:rsidRPr="003B3687">
      <w:rPr>
        <w:rFonts w:ascii="Arial" w:hAnsi="Arial" w:cs="Arial"/>
        <w:sz w:val="14"/>
        <w:szCs w:val="14"/>
      </w:rPr>
      <w:fldChar w:fldCharType="separate"/>
    </w:r>
    <w:r w:rsidRPr="003B3687">
      <w:rPr>
        <w:rFonts w:ascii="Arial" w:hAnsi="Arial" w:cs="Arial"/>
        <w:sz w:val="14"/>
        <w:szCs w:val="14"/>
        <w:lang w:val="nl-NL"/>
      </w:rPr>
      <w:t>1</w:t>
    </w:r>
    <w:r w:rsidRPr="003B3687">
      <w:rPr>
        <w:rFonts w:ascii="Arial" w:hAnsi="Arial" w:cs="Arial"/>
        <w:sz w:val="14"/>
        <w:szCs w:val="14"/>
      </w:rPr>
      <w:fldChar w:fldCharType="end"/>
    </w:r>
    <w:r w:rsidRPr="003B3687">
      <w:rPr>
        <w:rFonts w:ascii="Arial" w:hAnsi="Arial" w:cs="Arial"/>
        <w:sz w:val="14"/>
        <w:szCs w:val="14"/>
      </w:rPr>
      <w:t xml:space="preserve"> of 4</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113E" w14:textId="77777777" w:rsidR="0088550E" w:rsidRDefault="0088550E">
      <w:r>
        <w:separator/>
      </w:r>
    </w:p>
  </w:footnote>
  <w:footnote w:type="continuationSeparator" w:id="0">
    <w:p w14:paraId="1F4E857B" w14:textId="77777777" w:rsidR="0088550E" w:rsidRDefault="0088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D9F5" w14:textId="77777777" w:rsidR="008A6044" w:rsidRDefault="008A60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E64F" w14:textId="77777777" w:rsidR="008A6044" w:rsidRDefault="008A60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jc w:val="center"/>
      <w:tblBorders>
        <w:insideV w:val="single" w:sz="4" w:space="0" w:color="auto"/>
      </w:tblBorders>
      <w:tblLayout w:type="fixed"/>
      <w:tblLook w:val="0000" w:firstRow="0" w:lastRow="0" w:firstColumn="0" w:lastColumn="0" w:noHBand="0" w:noVBand="0"/>
    </w:tblPr>
    <w:tblGrid>
      <w:gridCol w:w="3287"/>
      <w:gridCol w:w="7056"/>
    </w:tblGrid>
    <w:tr w:rsidR="00E75295" w:rsidRPr="00D11BB2" w14:paraId="5A35CF21" w14:textId="77777777" w:rsidTr="00BC5837">
      <w:trPr>
        <w:cantSplit/>
        <w:trHeight w:val="349"/>
        <w:jc w:val="center"/>
      </w:trPr>
      <w:tc>
        <w:tcPr>
          <w:tcW w:w="3287" w:type="dxa"/>
          <w:vMerge w:val="restart"/>
          <w:vAlign w:val="center"/>
        </w:tcPr>
        <w:p w14:paraId="7E3D3A8D" w14:textId="77777777" w:rsidR="00E75295" w:rsidRDefault="00E75295" w:rsidP="00D11BB2">
          <w:r>
            <w:rPr>
              <w:noProof/>
              <w:lang w:val="fr-BE" w:eastAsia="fr-BE"/>
            </w:rPr>
            <w:drawing>
              <wp:inline distT="0" distB="0" distL="0" distR="0" wp14:anchorId="72B7DE66" wp14:editId="12DBE076">
                <wp:extent cx="1924050" cy="4965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lgianAviation H-F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496570"/>
                        </a:xfrm>
                        <a:prstGeom prst="rect">
                          <a:avLst/>
                        </a:prstGeom>
                      </pic:spPr>
                    </pic:pic>
                  </a:graphicData>
                </a:graphic>
              </wp:inline>
            </w:drawing>
          </w:r>
        </w:p>
      </w:tc>
      <w:tc>
        <w:tcPr>
          <w:tcW w:w="7056" w:type="dxa"/>
          <w:vMerge w:val="restart"/>
          <w:vAlign w:val="center"/>
        </w:tcPr>
        <w:p w14:paraId="01FCD56D" w14:textId="5C363693" w:rsidR="00E75295" w:rsidRDefault="00E75295" w:rsidP="00383296">
          <w:pPr>
            <w:pStyle w:val="Kop1"/>
            <w:spacing w:after="120"/>
            <w:jc w:val="left"/>
            <w:rPr>
              <w:rFonts w:ascii="Arial" w:hAnsi="Arial" w:cs="Arial"/>
              <w:b/>
              <w:sz w:val="24"/>
            </w:rPr>
          </w:pPr>
          <w:r>
            <w:rPr>
              <w:rFonts w:ascii="Arial" w:hAnsi="Arial" w:cs="Arial"/>
              <w:b/>
              <w:sz w:val="24"/>
            </w:rPr>
            <w:t xml:space="preserve">Certification </w:t>
          </w:r>
          <w:r w:rsidRPr="00934133">
            <w:rPr>
              <w:rFonts w:ascii="Arial" w:hAnsi="Arial" w:cs="Arial"/>
              <w:b/>
              <w:sz w:val="24"/>
            </w:rPr>
            <w:t xml:space="preserve">of </w:t>
          </w:r>
          <w:r>
            <w:rPr>
              <w:rFonts w:ascii="Arial" w:hAnsi="Arial" w:cs="Arial"/>
              <w:b/>
              <w:sz w:val="24"/>
            </w:rPr>
            <w:t>refresher</w:t>
          </w:r>
          <w:r w:rsidRPr="00934133">
            <w:rPr>
              <w:rFonts w:ascii="Arial" w:hAnsi="Arial" w:cs="Arial"/>
              <w:b/>
              <w:sz w:val="24"/>
            </w:rPr>
            <w:t xml:space="preserve"> training </w:t>
          </w:r>
          <w:r>
            <w:rPr>
              <w:rFonts w:ascii="Arial" w:hAnsi="Arial" w:cs="Arial"/>
              <w:b/>
              <w:sz w:val="24"/>
            </w:rPr>
            <w:t>for renewal</w:t>
          </w:r>
        </w:p>
        <w:p w14:paraId="4725BAB3" w14:textId="23CD14E7" w:rsidR="00E75295" w:rsidRPr="00F23873" w:rsidRDefault="00E75295" w:rsidP="00167F6F">
          <w:pPr>
            <w:rPr>
              <w:rFonts w:ascii="Arial" w:hAnsi="Arial" w:cs="Arial"/>
              <w:lang w:eastAsia="nl-NL"/>
            </w:rPr>
          </w:pPr>
          <w:r w:rsidRPr="00F23873">
            <w:rPr>
              <w:rFonts w:ascii="Arial" w:hAnsi="Arial" w:cs="Arial"/>
              <w:sz w:val="18"/>
              <w:lang w:eastAsia="nl-NL"/>
            </w:rPr>
            <w:t xml:space="preserve">(pursuant to </w:t>
          </w:r>
          <w:r w:rsidR="0053719D">
            <w:rPr>
              <w:rFonts w:ascii="Arial" w:hAnsi="Arial" w:cs="Arial"/>
              <w:sz w:val="18"/>
              <w:lang w:eastAsia="nl-NL"/>
            </w:rPr>
            <w:t xml:space="preserve">FCL.740(b) of the </w:t>
          </w:r>
          <w:r w:rsidRPr="00F23873">
            <w:rPr>
              <w:rFonts w:ascii="Arial" w:hAnsi="Arial" w:cs="Arial"/>
              <w:sz w:val="18"/>
              <w:lang w:eastAsia="nl-NL"/>
            </w:rPr>
            <w:t>Commission Regulation (EU) No 1178/2011</w:t>
          </w:r>
          <w:r w:rsidR="0053719D">
            <w:rPr>
              <w:rFonts w:ascii="Arial" w:hAnsi="Arial" w:cs="Arial"/>
              <w:sz w:val="18"/>
              <w:lang w:eastAsia="nl-NL"/>
            </w:rPr>
            <w:t>, as amended</w:t>
          </w:r>
          <w:r w:rsidRPr="00F23873">
            <w:rPr>
              <w:rFonts w:ascii="Arial" w:hAnsi="Arial" w:cs="Arial"/>
              <w:sz w:val="18"/>
              <w:lang w:eastAsia="nl-NL"/>
            </w:rPr>
            <w:t>)</w:t>
          </w:r>
        </w:p>
      </w:tc>
    </w:tr>
    <w:tr w:rsidR="00E75295" w:rsidRPr="00D11BB2" w14:paraId="157BD8FD" w14:textId="77777777" w:rsidTr="00BC5837">
      <w:trPr>
        <w:cantSplit/>
        <w:trHeight w:hRule="exact" w:val="1140"/>
        <w:jc w:val="center"/>
      </w:trPr>
      <w:tc>
        <w:tcPr>
          <w:tcW w:w="3287" w:type="dxa"/>
          <w:vMerge/>
          <w:vAlign w:val="center"/>
        </w:tcPr>
        <w:p w14:paraId="5D580006" w14:textId="77777777" w:rsidR="00E75295" w:rsidRPr="0053719D" w:rsidRDefault="00E75295" w:rsidP="00D11BB2">
          <w:pPr>
            <w:jc w:val="center"/>
            <w:rPr>
              <w:noProof/>
              <w:lang w:val="en-US" w:eastAsia="fr-BE"/>
            </w:rPr>
          </w:pPr>
        </w:p>
      </w:tc>
      <w:tc>
        <w:tcPr>
          <w:tcW w:w="7056" w:type="dxa"/>
          <w:vMerge/>
          <w:vAlign w:val="center"/>
        </w:tcPr>
        <w:p w14:paraId="1405DA9F" w14:textId="77777777" w:rsidR="00E75295" w:rsidRPr="003E262D" w:rsidRDefault="00E75295" w:rsidP="00D11BB2">
          <w:pPr>
            <w:pStyle w:val="Kop1"/>
            <w:rPr>
              <w:rFonts w:ascii="Arial" w:hAnsi="Arial" w:cs="Arial"/>
              <w:b/>
              <w:sz w:val="20"/>
            </w:rPr>
          </w:pPr>
        </w:p>
      </w:tc>
    </w:tr>
  </w:tbl>
  <w:p w14:paraId="4B401BAE" w14:textId="77777777" w:rsidR="00D11BB2" w:rsidRPr="00BC5837" w:rsidRDefault="00D11BB2" w:rsidP="00BC5837">
    <w:pPr>
      <w:pStyle w:val="Kopteks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0AC1"/>
    <w:multiLevelType w:val="singleLevel"/>
    <w:tmpl w:val="42C4A514"/>
    <w:lvl w:ilvl="0">
      <w:start w:val="1"/>
      <w:numFmt w:val="lowerLetter"/>
      <w:lvlText w:val="%1)"/>
      <w:lvlJc w:val="left"/>
      <w:pPr>
        <w:tabs>
          <w:tab w:val="num" w:pos="360"/>
        </w:tabs>
        <w:ind w:left="360" w:hanging="360"/>
      </w:pPr>
    </w:lvl>
  </w:abstractNum>
  <w:abstractNum w:abstractNumId="1" w15:restartNumberingAfterBreak="0">
    <w:nsid w:val="21090730"/>
    <w:multiLevelType w:val="hybridMultilevel"/>
    <w:tmpl w:val="DEE48C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D88679E"/>
    <w:multiLevelType w:val="hybridMultilevel"/>
    <w:tmpl w:val="04940C02"/>
    <w:lvl w:ilvl="0" w:tplc="91EA29F4">
      <w:numFmt w:val="bullet"/>
      <w:lvlText w:val=""/>
      <w:lvlJc w:val="left"/>
      <w:pPr>
        <w:ind w:left="1780" w:hanging="360"/>
      </w:pPr>
      <w:rPr>
        <w:rFonts w:ascii="Symbol" w:eastAsia="Times New Roman" w:hAnsi="Symbol" w:cs="Arial" w:hint="default"/>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3" w15:restartNumberingAfterBreak="0">
    <w:nsid w:val="3603587D"/>
    <w:multiLevelType w:val="hybridMultilevel"/>
    <w:tmpl w:val="23061A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2DE775D"/>
    <w:multiLevelType w:val="hybridMultilevel"/>
    <w:tmpl w:val="E3F02900"/>
    <w:lvl w:ilvl="0" w:tplc="AB28999E">
      <w:numFmt w:val="bullet"/>
      <w:lvlText w:val=""/>
      <w:lvlJc w:val="left"/>
      <w:pPr>
        <w:ind w:left="1780" w:hanging="360"/>
      </w:pPr>
      <w:rPr>
        <w:rFonts w:ascii="Symbol" w:eastAsia="Times New Roman" w:hAnsi="Symbol" w:cs="Arial" w:hint="default"/>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5" w15:restartNumberingAfterBreak="0">
    <w:nsid w:val="5DE153D3"/>
    <w:multiLevelType w:val="hybridMultilevel"/>
    <w:tmpl w:val="E9D2D542"/>
    <w:lvl w:ilvl="0" w:tplc="E72E5928">
      <w:start w:val="5"/>
      <w:numFmt w:val="bullet"/>
      <w:lvlText w:val=""/>
      <w:lvlJc w:val="left"/>
      <w:pPr>
        <w:ind w:left="502"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E85392"/>
    <w:multiLevelType w:val="hybridMultilevel"/>
    <w:tmpl w:val="24BA460C"/>
    <w:lvl w:ilvl="0" w:tplc="E7E82D2A">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CF"/>
    <w:rsid w:val="00021CBB"/>
    <w:rsid w:val="0002771A"/>
    <w:rsid w:val="00027E00"/>
    <w:rsid w:val="00036C45"/>
    <w:rsid w:val="00040A28"/>
    <w:rsid w:val="00053BBE"/>
    <w:rsid w:val="00060884"/>
    <w:rsid w:val="0008410A"/>
    <w:rsid w:val="00084884"/>
    <w:rsid w:val="00096915"/>
    <w:rsid w:val="000E1BCF"/>
    <w:rsid w:val="000E2638"/>
    <w:rsid w:val="001051B9"/>
    <w:rsid w:val="0010653C"/>
    <w:rsid w:val="001245B2"/>
    <w:rsid w:val="00126307"/>
    <w:rsid w:val="00147E72"/>
    <w:rsid w:val="001540EA"/>
    <w:rsid w:val="0016190A"/>
    <w:rsid w:val="00167F6F"/>
    <w:rsid w:val="00171448"/>
    <w:rsid w:val="00186306"/>
    <w:rsid w:val="001923E1"/>
    <w:rsid w:val="001D1B08"/>
    <w:rsid w:val="00201955"/>
    <w:rsid w:val="00201E93"/>
    <w:rsid w:val="00214F14"/>
    <w:rsid w:val="002168B4"/>
    <w:rsid w:val="00217299"/>
    <w:rsid w:val="00224193"/>
    <w:rsid w:val="00250507"/>
    <w:rsid w:val="00252027"/>
    <w:rsid w:val="00254F50"/>
    <w:rsid w:val="00262F76"/>
    <w:rsid w:val="002643CE"/>
    <w:rsid w:val="002648D3"/>
    <w:rsid w:val="00271AB0"/>
    <w:rsid w:val="0028793C"/>
    <w:rsid w:val="00296B46"/>
    <w:rsid w:val="002B46DE"/>
    <w:rsid w:val="002B4C06"/>
    <w:rsid w:val="002B4E4E"/>
    <w:rsid w:val="002C0E72"/>
    <w:rsid w:val="002D0627"/>
    <w:rsid w:val="002E3668"/>
    <w:rsid w:val="002F65BA"/>
    <w:rsid w:val="002F77A5"/>
    <w:rsid w:val="00301BA2"/>
    <w:rsid w:val="0030710F"/>
    <w:rsid w:val="00307D2A"/>
    <w:rsid w:val="00312954"/>
    <w:rsid w:val="003271DD"/>
    <w:rsid w:val="00336980"/>
    <w:rsid w:val="003370C3"/>
    <w:rsid w:val="003407BE"/>
    <w:rsid w:val="00371E60"/>
    <w:rsid w:val="00372590"/>
    <w:rsid w:val="0037787A"/>
    <w:rsid w:val="00383296"/>
    <w:rsid w:val="00392A91"/>
    <w:rsid w:val="003942C1"/>
    <w:rsid w:val="003A665D"/>
    <w:rsid w:val="003B1020"/>
    <w:rsid w:val="003B3687"/>
    <w:rsid w:val="003B764A"/>
    <w:rsid w:val="003C1867"/>
    <w:rsid w:val="003D4FAC"/>
    <w:rsid w:val="003E16C7"/>
    <w:rsid w:val="003E262D"/>
    <w:rsid w:val="004064D0"/>
    <w:rsid w:val="0042038E"/>
    <w:rsid w:val="0043271D"/>
    <w:rsid w:val="00435ADA"/>
    <w:rsid w:val="00437715"/>
    <w:rsid w:val="004524AC"/>
    <w:rsid w:val="00455585"/>
    <w:rsid w:val="00464B8D"/>
    <w:rsid w:val="00467B06"/>
    <w:rsid w:val="00477CC0"/>
    <w:rsid w:val="0048102A"/>
    <w:rsid w:val="0048496C"/>
    <w:rsid w:val="00490C96"/>
    <w:rsid w:val="00491BEF"/>
    <w:rsid w:val="0049490E"/>
    <w:rsid w:val="004A6540"/>
    <w:rsid w:val="004D13B8"/>
    <w:rsid w:val="004D1DF8"/>
    <w:rsid w:val="004E151B"/>
    <w:rsid w:val="004E2DCC"/>
    <w:rsid w:val="004F15D0"/>
    <w:rsid w:val="00517120"/>
    <w:rsid w:val="00525221"/>
    <w:rsid w:val="0053719D"/>
    <w:rsid w:val="00546004"/>
    <w:rsid w:val="00550AAC"/>
    <w:rsid w:val="00563082"/>
    <w:rsid w:val="00565E84"/>
    <w:rsid w:val="00582933"/>
    <w:rsid w:val="0058479A"/>
    <w:rsid w:val="00594483"/>
    <w:rsid w:val="005957A7"/>
    <w:rsid w:val="0059679D"/>
    <w:rsid w:val="005972B7"/>
    <w:rsid w:val="005A257F"/>
    <w:rsid w:val="005A5844"/>
    <w:rsid w:val="005B0397"/>
    <w:rsid w:val="005D199F"/>
    <w:rsid w:val="005E2599"/>
    <w:rsid w:val="005F50A0"/>
    <w:rsid w:val="00612BD9"/>
    <w:rsid w:val="00615E0E"/>
    <w:rsid w:val="00622EB0"/>
    <w:rsid w:val="00634A3A"/>
    <w:rsid w:val="0065197D"/>
    <w:rsid w:val="006542EF"/>
    <w:rsid w:val="00655F5B"/>
    <w:rsid w:val="00672E6A"/>
    <w:rsid w:val="00677545"/>
    <w:rsid w:val="0067763B"/>
    <w:rsid w:val="006779D3"/>
    <w:rsid w:val="00686748"/>
    <w:rsid w:val="006D37BB"/>
    <w:rsid w:val="006E3F1B"/>
    <w:rsid w:val="006E5828"/>
    <w:rsid w:val="00703787"/>
    <w:rsid w:val="007054A6"/>
    <w:rsid w:val="00723307"/>
    <w:rsid w:val="007279AB"/>
    <w:rsid w:val="00746FBC"/>
    <w:rsid w:val="00753D5E"/>
    <w:rsid w:val="00763515"/>
    <w:rsid w:val="007756B4"/>
    <w:rsid w:val="00784902"/>
    <w:rsid w:val="0078585B"/>
    <w:rsid w:val="00790E06"/>
    <w:rsid w:val="007A122E"/>
    <w:rsid w:val="007A2584"/>
    <w:rsid w:val="007A781C"/>
    <w:rsid w:val="007C4A43"/>
    <w:rsid w:val="007D401A"/>
    <w:rsid w:val="007D5D94"/>
    <w:rsid w:val="0080256F"/>
    <w:rsid w:val="00810DC9"/>
    <w:rsid w:val="008131F2"/>
    <w:rsid w:val="00823D87"/>
    <w:rsid w:val="00825940"/>
    <w:rsid w:val="00840F1A"/>
    <w:rsid w:val="00845CC5"/>
    <w:rsid w:val="0085635D"/>
    <w:rsid w:val="0085757F"/>
    <w:rsid w:val="00862707"/>
    <w:rsid w:val="00865A6E"/>
    <w:rsid w:val="00884D1D"/>
    <w:rsid w:val="0088550E"/>
    <w:rsid w:val="008968FC"/>
    <w:rsid w:val="00896D95"/>
    <w:rsid w:val="008A1563"/>
    <w:rsid w:val="008A41ED"/>
    <w:rsid w:val="008A6044"/>
    <w:rsid w:val="008B1540"/>
    <w:rsid w:val="008C3647"/>
    <w:rsid w:val="008C5ED3"/>
    <w:rsid w:val="008E0920"/>
    <w:rsid w:val="00923E7C"/>
    <w:rsid w:val="00934133"/>
    <w:rsid w:val="00935D21"/>
    <w:rsid w:val="00940BB1"/>
    <w:rsid w:val="0095409D"/>
    <w:rsid w:val="00957AFF"/>
    <w:rsid w:val="00965155"/>
    <w:rsid w:val="00965E1B"/>
    <w:rsid w:val="009752FB"/>
    <w:rsid w:val="00975BD0"/>
    <w:rsid w:val="00977C62"/>
    <w:rsid w:val="0098367F"/>
    <w:rsid w:val="009A2820"/>
    <w:rsid w:val="009B4AC8"/>
    <w:rsid w:val="009C0FCC"/>
    <w:rsid w:val="009C2ECA"/>
    <w:rsid w:val="009C6594"/>
    <w:rsid w:val="009F1E10"/>
    <w:rsid w:val="00A00B54"/>
    <w:rsid w:val="00A01A7F"/>
    <w:rsid w:val="00A029FE"/>
    <w:rsid w:val="00A357D2"/>
    <w:rsid w:val="00A64125"/>
    <w:rsid w:val="00A6445F"/>
    <w:rsid w:val="00A7485A"/>
    <w:rsid w:val="00AA7760"/>
    <w:rsid w:val="00AB1B5D"/>
    <w:rsid w:val="00AB700A"/>
    <w:rsid w:val="00AC1047"/>
    <w:rsid w:val="00AD4C8E"/>
    <w:rsid w:val="00AE1909"/>
    <w:rsid w:val="00AF06E3"/>
    <w:rsid w:val="00B0053D"/>
    <w:rsid w:val="00B137D7"/>
    <w:rsid w:val="00B14F70"/>
    <w:rsid w:val="00B33FF6"/>
    <w:rsid w:val="00B42485"/>
    <w:rsid w:val="00B55F2C"/>
    <w:rsid w:val="00B67BB5"/>
    <w:rsid w:val="00B70213"/>
    <w:rsid w:val="00B70C6A"/>
    <w:rsid w:val="00BA7AA8"/>
    <w:rsid w:val="00BB1E1D"/>
    <w:rsid w:val="00BC4E56"/>
    <w:rsid w:val="00BC5837"/>
    <w:rsid w:val="00BE7643"/>
    <w:rsid w:val="00BF10A9"/>
    <w:rsid w:val="00BF3049"/>
    <w:rsid w:val="00BF47CC"/>
    <w:rsid w:val="00BF5D8A"/>
    <w:rsid w:val="00C4002E"/>
    <w:rsid w:val="00C40135"/>
    <w:rsid w:val="00C44D40"/>
    <w:rsid w:val="00C54450"/>
    <w:rsid w:val="00C5506F"/>
    <w:rsid w:val="00C60AC0"/>
    <w:rsid w:val="00C66353"/>
    <w:rsid w:val="00C81F91"/>
    <w:rsid w:val="00CB56E1"/>
    <w:rsid w:val="00CC1BBF"/>
    <w:rsid w:val="00CC629A"/>
    <w:rsid w:val="00CD21AD"/>
    <w:rsid w:val="00CD6BC8"/>
    <w:rsid w:val="00CE0ACB"/>
    <w:rsid w:val="00CF41E7"/>
    <w:rsid w:val="00D05DBF"/>
    <w:rsid w:val="00D11247"/>
    <w:rsid w:val="00D11BB2"/>
    <w:rsid w:val="00D41713"/>
    <w:rsid w:val="00D43FFF"/>
    <w:rsid w:val="00D44FA7"/>
    <w:rsid w:val="00D53C54"/>
    <w:rsid w:val="00D54ECF"/>
    <w:rsid w:val="00D720AA"/>
    <w:rsid w:val="00D73B75"/>
    <w:rsid w:val="00D806FA"/>
    <w:rsid w:val="00D83A33"/>
    <w:rsid w:val="00DA09FB"/>
    <w:rsid w:val="00DA41FC"/>
    <w:rsid w:val="00DB0DD1"/>
    <w:rsid w:val="00DB770F"/>
    <w:rsid w:val="00DD2F1B"/>
    <w:rsid w:val="00DF4CCC"/>
    <w:rsid w:val="00DF5385"/>
    <w:rsid w:val="00E052BC"/>
    <w:rsid w:val="00E30DFC"/>
    <w:rsid w:val="00E4204B"/>
    <w:rsid w:val="00E446E3"/>
    <w:rsid w:val="00E447CC"/>
    <w:rsid w:val="00E47930"/>
    <w:rsid w:val="00E56177"/>
    <w:rsid w:val="00E61A23"/>
    <w:rsid w:val="00E64298"/>
    <w:rsid w:val="00E75295"/>
    <w:rsid w:val="00EA00CF"/>
    <w:rsid w:val="00EB2B76"/>
    <w:rsid w:val="00EC373E"/>
    <w:rsid w:val="00F0299A"/>
    <w:rsid w:val="00F11C43"/>
    <w:rsid w:val="00F21463"/>
    <w:rsid w:val="00F23873"/>
    <w:rsid w:val="00F519A4"/>
    <w:rsid w:val="00F96BE1"/>
    <w:rsid w:val="00FC30F0"/>
    <w:rsid w:val="00FC3DC4"/>
    <w:rsid w:val="00FD4FD6"/>
    <w:rsid w:val="00FD6615"/>
    <w:rsid w:val="00FD7501"/>
    <w:rsid w:val="00FE07F3"/>
    <w:rsid w:val="00FE0F6D"/>
    <w:rsid w:val="00FE256E"/>
    <w:rsid w:val="00FE5615"/>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3E039"/>
  <w15:docId w15:val="{CC0F58FB-7F4A-41BE-B682-2B1B6158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5635D"/>
    <w:rPr>
      <w:sz w:val="24"/>
      <w:szCs w:val="24"/>
      <w:lang w:val="en-GB"/>
    </w:rPr>
  </w:style>
  <w:style w:type="paragraph" w:styleId="Kop1">
    <w:name w:val="heading 1"/>
    <w:basedOn w:val="Standaard"/>
    <w:next w:val="Standaard"/>
    <w:qFormat/>
    <w:rsid w:val="00E447CC"/>
    <w:pPr>
      <w:keepNext/>
      <w:jc w:val="center"/>
      <w:outlineLvl w:val="0"/>
    </w:pPr>
    <w:rPr>
      <w:sz w:val="28"/>
      <w:szCs w:val="20"/>
      <w:lang w:eastAsia="nl-NL"/>
    </w:rPr>
  </w:style>
  <w:style w:type="paragraph" w:styleId="Kop4">
    <w:name w:val="heading 4"/>
    <w:basedOn w:val="Standaard"/>
    <w:next w:val="Standaard"/>
    <w:qFormat/>
    <w:rsid w:val="00E447CC"/>
    <w:pPr>
      <w:keepNext/>
      <w:spacing w:after="120"/>
      <w:ind w:left="3119"/>
      <w:outlineLvl w:val="3"/>
    </w:pPr>
    <w:rPr>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MES4">
    <w:name w:val="TIMES 4"/>
    <w:basedOn w:val="TIMES3"/>
    <w:rsid w:val="00EA00CF"/>
    <w:rPr>
      <w:b/>
    </w:rPr>
  </w:style>
  <w:style w:type="paragraph" w:customStyle="1" w:styleId="TIMES3">
    <w:name w:val="TIMES 3"/>
    <w:basedOn w:val="Standaard"/>
    <w:rsid w:val="00EA00CF"/>
    <w:pPr>
      <w:tabs>
        <w:tab w:val="left" w:pos="567"/>
        <w:tab w:val="left" w:pos="709"/>
        <w:tab w:val="left" w:pos="1134"/>
        <w:tab w:val="left" w:pos="4253"/>
      </w:tabs>
      <w:spacing w:before="240" w:line="240" w:lineRule="exact"/>
    </w:pPr>
    <w:rPr>
      <w:sz w:val="20"/>
      <w:szCs w:val="20"/>
      <w:lang w:eastAsia="nl-NL"/>
    </w:rPr>
  </w:style>
  <w:style w:type="paragraph" w:styleId="Koptekst">
    <w:name w:val="header"/>
    <w:basedOn w:val="Standaard"/>
    <w:rsid w:val="00E447CC"/>
    <w:pPr>
      <w:tabs>
        <w:tab w:val="center" w:pos="4536"/>
        <w:tab w:val="right" w:pos="9072"/>
      </w:tabs>
    </w:pPr>
  </w:style>
  <w:style w:type="paragraph" w:styleId="Voettekst">
    <w:name w:val="footer"/>
    <w:basedOn w:val="Standaard"/>
    <w:rsid w:val="00E447CC"/>
    <w:pPr>
      <w:tabs>
        <w:tab w:val="center" w:pos="4536"/>
        <w:tab w:val="right" w:pos="9072"/>
      </w:tabs>
    </w:pPr>
  </w:style>
  <w:style w:type="character" w:styleId="Paginanummer">
    <w:name w:val="page number"/>
    <w:basedOn w:val="Standaardalinea-lettertype"/>
    <w:rsid w:val="00E447CC"/>
  </w:style>
  <w:style w:type="paragraph" w:customStyle="1" w:styleId="Textwithoutspace">
    <w:name w:val="Text without space"/>
    <w:basedOn w:val="Standaard"/>
    <w:rsid w:val="00E447CC"/>
    <w:pPr>
      <w:tabs>
        <w:tab w:val="left" w:pos="720"/>
      </w:tabs>
      <w:spacing w:line="-240" w:lineRule="auto"/>
      <w:jc w:val="both"/>
    </w:pPr>
    <w:rPr>
      <w:rFonts w:ascii="Arial" w:hAnsi="Arial"/>
      <w:spacing w:val="5"/>
      <w:sz w:val="19"/>
      <w:szCs w:val="20"/>
      <w:lang w:val="en-US"/>
    </w:rPr>
  </w:style>
  <w:style w:type="paragraph" w:styleId="Ballontekst">
    <w:name w:val="Balloon Text"/>
    <w:basedOn w:val="Standaard"/>
    <w:link w:val="BallontekstChar"/>
    <w:rsid w:val="00563082"/>
    <w:rPr>
      <w:rFonts w:ascii="Tahoma" w:hAnsi="Tahoma" w:cs="Tahoma"/>
      <w:sz w:val="16"/>
      <w:szCs w:val="16"/>
    </w:rPr>
  </w:style>
  <w:style w:type="character" w:customStyle="1" w:styleId="BallontekstChar">
    <w:name w:val="Ballontekst Char"/>
    <w:basedOn w:val="Standaardalinea-lettertype"/>
    <w:link w:val="Ballontekst"/>
    <w:rsid w:val="00563082"/>
    <w:rPr>
      <w:rFonts w:ascii="Tahoma" w:hAnsi="Tahoma" w:cs="Tahoma"/>
      <w:sz w:val="16"/>
      <w:szCs w:val="16"/>
      <w:lang w:val="en-GB"/>
    </w:rPr>
  </w:style>
  <w:style w:type="table" w:styleId="Tabelraster">
    <w:name w:val="Table Grid"/>
    <w:basedOn w:val="Standaardtabel"/>
    <w:uiPriority w:val="59"/>
    <w:rsid w:val="00525221"/>
    <w:rPr>
      <w:rFonts w:ascii="Calibri" w:hAnsi="Calibri"/>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2933"/>
    <w:pPr>
      <w:ind w:left="720"/>
      <w:contextualSpacing/>
    </w:pPr>
  </w:style>
  <w:style w:type="character" w:styleId="Hyperlink">
    <w:name w:val="Hyperlink"/>
    <w:basedOn w:val="Standaardalinea-lettertype"/>
    <w:unhideWhenUsed/>
    <w:rsid w:val="00E47930"/>
    <w:rPr>
      <w:color w:val="0000FF" w:themeColor="hyperlink"/>
      <w:u w:val="single"/>
    </w:rPr>
  </w:style>
  <w:style w:type="character" w:styleId="Onopgelostemelding">
    <w:name w:val="Unresolved Mention"/>
    <w:basedOn w:val="Standaardalinea-lettertype"/>
    <w:uiPriority w:val="99"/>
    <w:semiHidden/>
    <w:unhideWhenUsed/>
    <w:rsid w:val="00E47930"/>
    <w:rPr>
      <w:color w:val="605E5C"/>
      <w:shd w:val="clear" w:color="auto" w:fill="E1DFDD"/>
    </w:rPr>
  </w:style>
  <w:style w:type="table" w:customStyle="1" w:styleId="TableGrid">
    <w:name w:val="TableGrid"/>
    <w:rsid w:val="004064D0"/>
    <w:rPr>
      <w:rFonts w:asciiTheme="minorHAnsi" w:eastAsiaTheme="minorEastAsia" w:hAnsiTheme="minorHAnsi" w:cstheme="minorBidi"/>
      <w:sz w:val="22"/>
      <w:szCs w:val="22"/>
      <w:lang w:val="nl-BE"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B37AC-3409-486D-91C5-14C6C2B8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3909</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ANNEXE A</vt:lpstr>
      <vt:lpstr>ANNEXE A</vt:lpstr>
    </vt:vector>
  </TitlesOfParts>
  <Company>Mobilit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ICT</dc:creator>
  <cp:lastModifiedBy>Pieter Dumont</cp:lastModifiedBy>
  <cp:revision>7</cp:revision>
  <cp:lastPrinted>2018-08-21T12:19:00Z</cp:lastPrinted>
  <dcterms:created xsi:type="dcterms:W3CDTF">2018-11-26T11:21:00Z</dcterms:created>
  <dcterms:modified xsi:type="dcterms:W3CDTF">2019-01-23T15:24:00Z</dcterms:modified>
</cp:coreProperties>
</file>